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0C0A" w14:textId="77777777" w:rsidR="00986AD3" w:rsidRPr="002528A3" w:rsidRDefault="00986AD3" w:rsidP="005C2BE0">
      <w:pPr>
        <w:pStyle w:val="JLSHeading"/>
        <w:spacing w:before="0" w:beforeAutospacing="0" w:line="259" w:lineRule="auto"/>
      </w:pPr>
      <w:r>
        <w:t xml:space="preserve">RECRUITMENT, SELECTION AND APPOINMENT POLICY </w:t>
      </w:r>
    </w:p>
    <w:p w14:paraId="1055A5E4" w14:textId="77777777" w:rsidR="00986AD3" w:rsidRPr="00E147F1" w:rsidRDefault="00986AD3" w:rsidP="0052277B">
      <w:pPr>
        <w:pStyle w:val="Heading3"/>
        <w:tabs>
          <w:tab w:val="left" w:pos="426"/>
        </w:tabs>
        <w:spacing w:before="120" w:after="120"/>
        <w:jc w:val="both"/>
        <w:rPr>
          <w:rFonts w:eastAsia="Tahoma" w:cs="Arial"/>
          <w:caps/>
          <w:kern w:val="1"/>
          <w:lang w:eastAsia="hi-IN" w:bidi="hi-IN"/>
        </w:rPr>
      </w:pPr>
      <w:r w:rsidRPr="00E147F1">
        <w:rPr>
          <w:rFonts w:eastAsia="Tahoma" w:cs="Arial"/>
          <w:kern w:val="1"/>
          <w:lang w:eastAsia="hi-IN" w:bidi="hi-IN"/>
        </w:rPr>
        <w:t>1</w:t>
      </w:r>
      <w:r w:rsidR="0052277B">
        <w:rPr>
          <w:rFonts w:eastAsia="Tahoma" w:cs="Arial"/>
          <w:kern w:val="1"/>
          <w:lang w:eastAsia="hi-IN" w:bidi="hi-IN"/>
        </w:rPr>
        <w:t xml:space="preserve">.  </w:t>
      </w:r>
      <w:r>
        <w:rPr>
          <w:rFonts w:eastAsia="Tahoma" w:cs="Arial"/>
          <w:kern w:val="1"/>
          <w:lang w:eastAsia="hi-IN" w:bidi="hi-IN"/>
        </w:rPr>
        <w:tab/>
      </w:r>
      <w:r w:rsidRPr="00E147F1">
        <w:rPr>
          <w:rFonts w:eastAsia="Tahoma" w:cs="Arial"/>
          <w:kern w:val="1"/>
          <w:lang w:eastAsia="hi-IN" w:bidi="hi-IN"/>
        </w:rPr>
        <w:t>INTRODUCTION</w:t>
      </w:r>
    </w:p>
    <w:p w14:paraId="40C9CF87" w14:textId="77777777" w:rsidR="002B6D0F" w:rsidRPr="00E147F1" w:rsidRDefault="002B6D0F" w:rsidP="0052277B">
      <w:pPr>
        <w:pStyle w:val="BodyText"/>
        <w:spacing w:after="240" w:line="259" w:lineRule="auto"/>
        <w:jc w:val="both"/>
        <w:rPr>
          <w:rFonts w:ascii="Gill Sans MT" w:hAnsi="Gill Sans MT"/>
        </w:rPr>
      </w:pPr>
      <w:r w:rsidRPr="00E147F1">
        <w:rPr>
          <w:rFonts w:ascii="Gill Sans MT" w:hAnsi="Gill Sans MT"/>
        </w:rPr>
        <w:t xml:space="preserve">The </w:t>
      </w:r>
      <w:proofErr w:type="gramStart"/>
      <w:r w:rsidRPr="00E147F1">
        <w:rPr>
          <w:rFonts w:ascii="Gill Sans MT" w:hAnsi="Gill Sans MT"/>
        </w:rPr>
        <w:t>School</w:t>
      </w:r>
      <w:proofErr w:type="gramEnd"/>
      <w:r w:rsidRPr="00E147F1">
        <w:rPr>
          <w:rFonts w:ascii="Gill Sans MT" w:hAnsi="Gill Sans MT"/>
        </w:rPr>
        <w:t xml:space="preserve"> is committed to providing the best possible care and education to its pupils and to safeguarding and promoting the welfare of children and young people</w:t>
      </w:r>
      <w:r w:rsidR="0052277B">
        <w:rPr>
          <w:rFonts w:ascii="Gill Sans MT" w:hAnsi="Gill Sans MT"/>
        </w:rPr>
        <w:t xml:space="preserve">.  </w:t>
      </w:r>
      <w:r w:rsidRPr="00E147F1">
        <w:rPr>
          <w:rFonts w:ascii="Gill Sans MT" w:hAnsi="Gill Sans MT"/>
        </w:rPr>
        <w:t xml:space="preserve">The </w:t>
      </w:r>
      <w:proofErr w:type="gramStart"/>
      <w:r w:rsidRPr="00E147F1">
        <w:rPr>
          <w:rFonts w:ascii="Gill Sans MT" w:hAnsi="Gill Sans MT"/>
        </w:rPr>
        <w:t>School</w:t>
      </w:r>
      <w:proofErr w:type="gramEnd"/>
      <w:r w:rsidRPr="00E147F1">
        <w:rPr>
          <w:rFonts w:ascii="Gill Sans MT" w:hAnsi="Gill Sans MT"/>
        </w:rPr>
        <w:t xml:space="preserve"> is also committed to providing a supportive and flexible working environment for all members of staff</w:t>
      </w:r>
      <w:r w:rsidR="0052277B">
        <w:rPr>
          <w:rFonts w:ascii="Gill Sans MT" w:hAnsi="Gill Sans MT"/>
        </w:rPr>
        <w:t xml:space="preserve">.  </w:t>
      </w:r>
      <w:r w:rsidRPr="00E147F1">
        <w:rPr>
          <w:rFonts w:ascii="Gill Sans MT" w:hAnsi="Gill Sans MT"/>
        </w:rPr>
        <w:t xml:space="preserve">The </w:t>
      </w:r>
      <w:proofErr w:type="gramStart"/>
      <w:r w:rsidRPr="00E147F1">
        <w:rPr>
          <w:rFonts w:ascii="Gill Sans MT" w:hAnsi="Gill Sans MT"/>
        </w:rPr>
        <w:t>School</w:t>
      </w:r>
      <w:proofErr w:type="gramEnd"/>
      <w:r w:rsidRPr="00E147F1">
        <w:rPr>
          <w:rFonts w:ascii="Gill Sans MT" w:hAnsi="Gill Sans MT"/>
        </w:rPr>
        <w:t xml:space="preserve"> recognises that, in order to achieve its aims, it is of fundamental importance to attract, recruit and retain staff of the highest calibre, who share a firm commitment to the School’s purpose and values</w:t>
      </w:r>
    </w:p>
    <w:p w14:paraId="192B549F" w14:textId="77777777" w:rsidR="002B6D0F" w:rsidRPr="00E147F1" w:rsidRDefault="002B6D0F" w:rsidP="0052277B">
      <w:pPr>
        <w:pStyle w:val="BodyText"/>
        <w:spacing w:after="100" w:line="259" w:lineRule="auto"/>
        <w:jc w:val="both"/>
        <w:rPr>
          <w:rFonts w:ascii="Gill Sans MT" w:hAnsi="Gill Sans MT"/>
        </w:rPr>
      </w:pPr>
      <w:r w:rsidRPr="00E147F1">
        <w:rPr>
          <w:rFonts w:ascii="Gill Sans MT" w:hAnsi="Gill Sans MT"/>
        </w:rPr>
        <w:t>The aims of the School's Safer Recruitment Policy are as follows:</w:t>
      </w:r>
    </w:p>
    <w:p w14:paraId="2E5A24CA" w14:textId="77777777" w:rsidR="002B6D0F" w:rsidRPr="00E147F1" w:rsidRDefault="002B6D0F" w:rsidP="0052277B">
      <w:pPr>
        <w:pStyle w:val="ListBullet1"/>
        <w:numPr>
          <w:ilvl w:val="0"/>
          <w:numId w:val="1"/>
        </w:numPr>
        <w:spacing w:after="100" w:line="259" w:lineRule="auto"/>
        <w:ind w:left="567" w:hanging="283"/>
        <w:rPr>
          <w:szCs w:val="24"/>
        </w:rPr>
      </w:pPr>
      <w:r w:rsidRPr="00E147F1">
        <w:rPr>
          <w:szCs w:val="24"/>
        </w:rPr>
        <w:t>to ensure that the</w:t>
      </w:r>
      <w:r w:rsidRPr="00E147F1">
        <w:rPr>
          <w:spacing w:val="-3"/>
          <w:szCs w:val="24"/>
        </w:rPr>
        <w:t xml:space="preserve"> </w:t>
      </w:r>
      <w:r w:rsidRPr="00E147F1">
        <w:rPr>
          <w:szCs w:val="24"/>
        </w:rPr>
        <w:t>best</w:t>
      </w:r>
      <w:r w:rsidRPr="00E147F1">
        <w:rPr>
          <w:spacing w:val="-2"/>
          <w:szCs w:val="24"/>
        </w:rPr>
        <w:t xml:space="preserve"> </w:t>
      </w:r>
      <w:r w:rsidRPr="00E147F1">
        <w:rPr>
          <w:szCs w:val="24"/>
        </w:rPr>
        <w:t>possible staff</w:t>
      </w:r>
      <w:r w:rsidRPr="00E147F1">
        <w:rPr>
          <w:spacing w:val="-3"/>
          <w:szCs w:val="24"/>
        </w:rPr>
        <w:t xml:space="preserve"> </w:t>
      </w:r>
      <w:r w:rsidRPr="00E147F1">
        <w:rPr>
          <w:szCs w:val="24"/>
        </w:rPr>
        <w:t>are recruited</w:t>
      </w:r>
      <w:r w:rsidRPr="00E147F1">
        <w:rPr>
          <w:spacing w:val="-3"/>
          <w:szCs w:val="24"/>
        </w:rPr>
        <w:t xml:space="preserve"> </w:t>
      </w:r>
      <w:r w:rsidRPr="00E147F1">
        <w:rPr>
          <w:szCs w:val="24"/>
        </w:rPr>
        <w:t>on</w:t>
      </w:r>
      <w:r w:rsidRPr="00E147F1">
        <w:rPr>
          <w:spacing w:val="-3"/>
          <w:szCs w:val="24"/>
        </w:rPr>
        <w:t xml:space="preserve"> </w:t>
      </w:r>
      <w:r w:rsidRPr="00E147F1">
        <w:rPr>
          <w:szCs w:val="24"/>
        </w:rPr>
        <w:t>the basis</w:t>
      </w:r>
      <w:r w:rsidRPr="00E147F1">
        <w:rPr>
          <w:spacing w:val="-2"/>
          <w:szCs w:val="24"/>
        </w:rPr>
        <w:t xml:space="preserve"> </w:t>
      </w:r>
      <w:r w:rsidRPr="00E147F1">
        <w:rPr>
          <w:szCs w:val="24"/>
        </w:rPr>
        <w:t>of their</w:t>
      </w:r>
      <w:r w:rsidRPr="00E147F1">
        <w:rPr>
          <w:spacing w:val="-3"/>
          <w:szCs w:val="24"/>
        </w:rPr>
        <w:t xml:space="preserve"> </w:t>
      </w:r>
      <w:r w:rsidRPr="00E147F1">
        <w:rPr>
          <w:szCs w:val="24"/>
        </w:rPr>
        <w:t>merits, abilities and</w:t>
      </w:r>
      <w:r w:rsidRPr="00E147F1">
        <w:rPr>
          <w:spacing w:val="62"/>
          <w:szCs w:val="24"/>
        </w:rPr>
        <w:t xml:space="preserve"> </w:t>
      </w:r>
      <w:r w:rsidRPr="00E147F1">
        <w:rPr>
          <w:szCs w:val="24"/>
        </w:rPr>
        <w:t>suitability</w:t>
      </w:r>
      <w:r w:rsidRPr="00E147F1">
        <w:rPr>
          <w:spacing w:val="1"/>
          <w:szCs w:val="24"/>
        </w:rPr>
        <w:t xml:space="preserve"> </w:t>
      </w:r>
      <w:r w:rsidRPr="00E147F1">
        <w:rPr>
          <w:szCs w:val="24"/>
        </w:rPr>
        <w:t xml:space="preserve">for </w:t>
      </w:r>
      <w:r w:rsidRPr="00E147F1">
        <w:rPr>
          <w:spacing w:val="-2"/>
          <w:szCs w:val="24"/>
        </w:rPr>
        <w:t>the</w:t>
      </w:r>
      <w:r w:rsidRPr="00E147F1">
        <w:rPr>
          <w:szCs w:val="24"/>
        </w:rPr>
        <w:t xml:space="preserve"> </w:t>
      </w:r>
      <w:proofErr w:type="gramStart"/>
      <w:r w:rsidRPr="00E147F1">
        <w:rPr>
          <w:szCs w:val="24"/>
        </w:rPr>
        <w:t>position;</w:t>
      </w:r>
      <w:proofErr w:type="gramEnd"/>
    </w:p>
    <w:p w14:paraId="534228BB" w14:textId="77777777" w:rsidR="002B6D0F" w:rsidRPr="00E147F1" w:rsidRDefault="002B6D0F" w:rsidP="0052277B">
      <w:pPr>
        <w:pStyle w:val="ListBullet1"/>
        <w:numPr>
          <w:ilvl w:val="0"/>
          <w:numId w:val="1"/>
        </w:numPr>
        <w:spacing w:after="100" w:line="259" w:lineRule="auto"/>
        <w:ind w:left="567" w:hanging="283"/>
        <w:rPr>
          <w:szCs w:val="24"/>
        </w:rPr>
      </w:pPr>
      <w:r w:rsidRPr="00E147F1">
        <w:rPr>
          <w:szCs w:val="24"/>
        </w:rPr>
        <w:t xml:space="preserve">to deter, identify and reject prospective applicants who are unsuitable for work with children or young </w:t>
      </w:r>
      <w:proofErr w:type="gramStart"/>
      <w:r w:rsidRPr="00E147F1">
        <w:rPr>
          <w:szCs w:val="24"/>
        </w:rPr>
        <w:t>people;</w:t>
      </w:r>
      <w:proofErr w:type="gramEnd"/>
    </w:p>
    <w:p w14:paraId="2C21757C" w14:textId="77777777" w:rsidR="002B6D0F" w:rsidRPr="00E147F1" w:rsidRDefault="002B6D0F" w:rsidP="0052277B">
      <w:pPr>
        <w:pStyle w:val="ListBullet1"/>
        <w:numPr>
          <w:ilvl w:val="0"/>
          <w:numId w:val="1"/>
        </w:numPr>
        <w:spacing w:after="100" w:line="259" w:lineRule="auto"/>
        <w:ind w:left="567" w:hanging="283"/>
        <w:rPr>
          <w:szCs w:val="24"/>
        </w:rPr>
      </w:pPr>
      <w:r w:rsidRPr="00E147F1">
        <w:rPr>
          <w:szCs w:val="24"/>
        </w:rPr>
        <w:t>to ensure that all job applicants</w:t>
      </w:r>
      <w:r w:rsidRPr="00E147F1">
        <w:rPr>
          <w:spacing w:val="1"/>
          <w:szCs w:val="24"/>
        </w:rPr>
        <w:t xml:space="preserve"> </w:t>
      </w:r>
      <w:r w:rsidRPr="00E147F1">
        <w:rPr>
          <w:szCs w:val="24"/>
        </w:rPr>
        <w:t>are</w:t>
      </w:r>
      <w:r w:rsidRPr="00E147F1">
        <w:rPr>
          <w:spacing w:val="-2"/>
          <w:szCs w:val="24"/>
        </w:rPr>
        <w:t xml:space="preserve"> </w:t>
      </w:r>
      <w:r w:rsidRPr="00E147F1">
        <w:rPr>
          <w:szCs w:val="24"/>
        </w:rPr>
        <w:t>considered and assessed equally</w:t>
      </w:r>
      <w:r w:rsidRPr="00E147F1">
        <w:rPr>
          <w:spacing w:val="-2"/>
          <w:szCs w:val="24"/>
        </w:rPr>
        <w:t xml:space="preserve"> </w:t>
      </w:r>
      <w:r w:rsidRPr="00E147F1">
        <w:rPr>
          <w:szCs w:val="24"/>
        </w:rPr>
        <w:t>and</w:t>
      </w:r>
      <w:r w:rsidRPr="00E147F1">
        <w:rPr>
          <w:spacing w:val="-2"/>
          <w:szCs w:val="24"/>
        </w:rPr>
        <w:t xml:space="preserve"> </w:t>
      </w:r>
      <w:proofErr w:type="gramStart"/>
      <w:r w:rsidRPr="00E147F1">
        <w:rPr>
          <w:szCs w:val="24"/>
        </w:rPr>
        <w:t>consistently;</w:t>
      </w:r>
      <w:proofErr w:type="gramEnd"/>
    </w:p>
    <w:p w14:paraId="1AA4F0F0" w14:textId="77777777" w:rsidR="002B6D0F" w:rsidRPr="00E147F1" w:rsidRDefault="002B6D0F" w:rsidP="0052277B">
      <w:pPr>
        <w:pStyle w:val="ListBullet1"/>
        <w:numPr>
          <w:ilvl w:val="0"/>
          <w:numId w:val="1"/>
        </w:numPr>
        <w:spacing w:after="100" w:line="259" w:lineRule="auto"/>
        <w:ind w:left="567" w:hanging="283"/>
        <w:rPr>
          <w:szCs w:val="24"/>
        </w:rPr>
      </w:pPr>
      <w:r w:rsidRPr="00E147F1">
        <w:rPr>
          <w:szCs w:val="24"/>
        </w:rPr>
        <w:t>to ensure that no job</w:t>
      </w:r>
      <w:r w:rsidRPr="00E147F1">
        <w:rPr>
          <w:spacing w:val="-3"/>
          <w:szCs w:val="24"/>
        </w:rPr>
        <w:t xml:space="preserve"> </w:t>
      </w:r>
      <w:r w:rsidRPr="00E147F1">
        <w:rPr>
          <w:szCs w:val="24"/>
        </w:rPr>
        <w:t>applicant is unfairly</w:t>
      </w:r>
      <w:r w:rsidRPr="00E147F1">
        <w:rPr>
          <w:spacing w:val="-2"/>
          <w:szCs w:val="24"/>
        </w:rPr>
        <w:t xml:space="preserve"> </w:t>
      </w:r>
      <w:r>
        <w:rPr>
          <w:spacing w:val="-2"/>
          <w:szCs w:val="24"/>
        </w:rPr>
        <w:t xml:space="preserve">considered </w:t>
      </w:r>
      <w:r w:rsidRPr="00E147F1">
        <w:rPr>
          <w:szCs w:val="24"/>
        </w:rPr>
        <w:t xml:space="preserve">on any grounds </w:t>
      </w:r>
      <w:r>
        <w:rPr>
          <w:szCs w:val="24"/>
        </w:rPr>
        <w:t>of Protected Characteristics in accordance with the Equality Act.</w:t>
      </w:r>
    </w:p>
    <w:p w14:paraId="44BBE753" w14:textId="77777777" w:rsidR="002B6D0F" w:rsidRPr="00E147F1" w:rsidRDefault="002B6D0F" w:rsidP="0052277B">
      <w:pPr>
        <w:pStyle w:val="ListBullet1"/>
        <w:numPr>
          <w:ilvl w:val="0"/>
          <w:numId w:val="1"/>
        </w:numPr>
        <w:spacing w:after="100" w:line="259" w:lineRule="auto"/>
        <w:ind w:left="567" w:hanging="283"/>
        <w:rPr>
          <w:szCs w:val="24"/>
        </w:rPr>
      </w:pPr>
      <w:r w:rsidRPr="00E147F1">
        <w:rPr>
          <w:szCs w:val="24"/>
        </w:rPr>
        <w:t>to ensure compliance</w:t>
      </w:r>
      <w:r w:rsidRPr="00E147F1">
        <w:rPr>
          <w:spacing w:val="-2"/>
          <w:szCs w:val="24"/>
        </w:rPr>
        <w:t xml:space="preserve"> </w:t>
      </w:r>
      <w:r w:rsidRPr="00E147F1">
        <w:rPr>
          <w:szCs w:val="24"/>
        </w:rPr>
        <w:t>with</w:t>
      </w:r>
      <w:r w:rsidRPr="00E147F1">
        <w:rPr>
          <w:spacing w:val="-2"/>
          <w:szCs w:val="24"/>
        </w:rPr>
        <w:t xml:space="preserve"> </w:t>
      </w:r>
      <w:r w:rsidRPr="00E147F1">
        <w:rPr>
          <w:szCs w:val="24"/>
        </w:rPr>
        <w:t>all relevant legislation,</w:t>
      </w:r>
      <w:r w:rsidRPr="00E147F1">
        <w:rPr>
          <w:spacing w:val="-3"/>
          <w:szCs w:val="24"/>
        </w:rPr>
        <w:t xml:space="preserve"> </w:t>
      </w:r>
      <w:r w:rsidRPr="00E147F1">
        <w:rPr>
          <w:szCs w:val="24"/>
        </w:rPr>
        <w:t>recommendations</w:t>
      </w:r>
      <w:r w:rsidRPr="00E147F1">
        <w:rPr>
          <w:spacing w:val="-3"/>
          <w:szCs w:val="24"/>
        </w:rPr>
        <w:t xml:space="preserve"> </w:t>
      </w:r>
      <w:r w:rsidRPr="00E147F1">
        <w:rPr>
          <w:szCs w:val="24"/>
        </w:rPr>
        <w:t>and</w:t>
      </w:r>
      <w:r w:rsidRPr="00E147F1">
        <w:rPr>
          <w:spacing w:val="-2"/>
          <w:szCs w:val="24"/>
        </w:rPr>
        <w:t xml:space="preserve"> </w:t>
      </w:r>
      <w:r w:rsidRPr="00E147F1">
        <w:rPr>
          <w:szCs w:val="24"/>
        </w:rPr>
        <w:t>guidance</w:t>
      </w:r>
      <w:r w:rsidRPr="00E147F1">
        <w:rPr>
          <w:spacing w:val="1"/>
          <w:szCs w:val="24"/>
        </w:rPr>
        <w:t xml:space="preserve"> </w:t>
      </w:r>
      <w:r w:rsidRPr="00E147F1">
        <w:rPr>
          <w:szCs w:val="24"/>
        </w:rPr>
        <w:t>including</w:t>
      </w:r>
      <w:r w:rsidRPr="00E147F1">
        <w:rPr>
          <w:spacing w:val="59"/>
          <w:szCs w:val="24"/>
        </w:rPr>
        <w:t xml:space="preserve"> </w:t>
      </w:r>
      <w:r w:rsidRPr="00E147F1">
        <w:rPr>
          <w:szCs w:val="24"/>
        </w:rPr>
        <w:t>the statutory guidance</w:t>
      </w:r>
      <w:r w:rsidRPr="00E147F1">
        <w:rPr>
          <w:spacing w:val="-2"/>
          <w:szCs w:val="24"/>
        </w:rPr>
        <w:t xml:space="preserve"> </w:t>
      </w:r>
      <w:r w:rsidRPr="00E147F1">
        <w:rPr>
          <w:szCs w:val="24"/>
        </w:rPr>
        <w:t>published by</w:t>
      </w:r>
      <w:r w:rsidRPr="00E147F1">
        <w:rPr>
          <w:spacing w:val="1"/>
          <w:szCs w:val="24"/>
        </w:rPr>
        <w:t xml:space="preserve"> </w:t>
      </w:r>
      <w:r w:rsidRPr="00E147F1">
        <w:rPr>
          <w:szCs w:val="24"/>
        </w:rPr>
        <w:t>the Department</w:t>
      </w:r>
      <w:r w:rsidRPr="00E147F1">
        <w:rPr>
          <w:spacing w:val="-3"/>
          <w:szCs w:val="24"/>
        </w:rPr>
        <w:t xml:space="preserve"> </w:t>
      </w:r>
      <w:r w:rsidRPr="00E147F1">
        <w:rPr>
          <w:szCs w:val="24"/>
        </w:rPr>
        <w:t xml:space="preserve">for Education (DfE), </w:t>
      </w:r>
      <w:r w:rsidRPr="00E147F1">
        <w:rPr>
          <w:i/>
          <w:szCs w:val="24"/>
        </w:rPr>
        <w:t>Safeguarding children</w:t>
      </w:r>
      <w:r w:rsidRPr="00E147F1">
        <w:rPr>
          <w:i/>
          <w:spacing w:val="-3"/>
          <w:szCs w:val="24"/>
        </w:rPr>
        <w:t xml:space="preserve"> </w:t>
      </w:r>
      <w:r w:rsidRPr="00E147F1">
        <w:rPr>
          <w:i/>
          <w:szCs w:val="24"/>
        </w:rPr>
        <w:t>and safer</w:t>
      </w:r>
      <w:r w:rsidRPr="00E147F1">
        <w:rPr>
          <w:i/>
          <w:spacing w:val="52"/>
          <w:szCs w:val="24"/>
        </w:rPr>
        <w:t xml:space="preserve"> </w:t>
      </w:r>
      <w:r w:rsidRPr="00E147F1">
        <w:rPr>
          <w:i/>
          <w:szCs w:val="24"/>
        </w:rPr>
        <w:t>recruitment in</w:t>
      </w:r>
      <w:r w:rsidRPr="00E147F1">
        <w:rPr>
          <w:i/>
          <w:spacing w:val="-4"/>
          <w:szCs w:val="24"/>
        </w:rPr>
        <w:t xml:space="preserve"> </w:t>
      </w:r>
      <w:r w:rsidRPr="00E147F1">
        <w:rPr>
          <w:i/>
          <w:szCs w:val="24"/>
        </w:rPr>
        <w:t xml:space="preserve">education </w:t>
      </w:r>
      <w:r w:rsidRPr="00E147F1">
        <w:rPr>
          <w:szCs w:val="24"/>
        </w:rPr>
        <w:t>(Guidance),</w:t>
      </w:r>
      <w:r w:rsidRPr="00E147F1">
        <w:rPr>
          <w:spacing w:val="-2"/>
          <w:szCs w:val="24"/>
        </w:rPr>
        <w:t xml:space="preserve"> </w:t>
      </w:r>
      <w:r w:rsidRPr="00E147F1">
        <w:rPr>
          <w:i/>
          <w:iCs/>
          <w:szCs w:val="24"/>
        </w:rPr>
        <w:t>Keeping Children Safe in Education</w:t>
      </w:r>
      <w:r w:rsidRPr="00E147F1">
        <w:rPr>
          <w:szCs w:val="24"/>
        </w:rPr>
        <w:t xml:space="preserve"> (KCSIE), the ISI Handbook for the Inspection of Schools (Guidance)</w:t>
      </w:r>
      <w:r w:rsidRPr="00E147F1">
        <w:rPr>
          <w:spacing w:val="-4"/>
          <w:szCs w:val="24"/>
        </w:rPr>
        <w:t xml:space="preserve"> </w:t>
      </w:r>
      <w:r w:rsidRPr="00E147F1">
        <w:rPr>
          <w:szCs w:val="24"/>
        </w:rPr>
        <w:t>and relevant</w:t>
      </w:r>
      <w:r w:rsidRPr="00E147F1">
        <w:rPr>
          <w:spacing w:val="61"/>
          <w:szCs w:val="24"/>
        </w:rPr>
        <w:t xml:space="preserve"> </w:t>
      </w:r>
      <w:r w:rsidRPr="00E147F1">
        <w:rPr>
          <w:szCs w:val="24"/>
        </w:rPr>
        <w:t>guidance</w:t>
      </w:r>
      <w:r w:rsidRPr="00E147F1">
        <w:rPr>
          <w:spacing w:val="1"/>
          <w:szCs w:val="24"/>
        </w:rPr>
        <w:t xml:space="preserve"> </w:t>
      </w:r>
      <w:r w:rsidRPr="00E147F1">
        <w:rPr>
          <w:szCs w:val="24"/>
        </w:rPr>
        <w:t>or</w:t>
      </w:r>
      <w:r w:rsidRPr="00E147F1">
        <w:rPr>
          <w:spacing w:val="-2"/>
          <w:szCs w:val="24"/>
        </w:rPr>
        <w:t xml:space="preserve"> </w:t>
      </w:r>
      <w:r w:rsidRPr="00E147F1">
        <w:rPr>
          <w:szCs w:val="24"/>
        </w:rPr>
        <w:t>code</w:t>
      </w:r>
      <w:r w:rsidRPr="00E147F1">
        <w:rPr>
          <w:spacing w:val="-2"/>
          <w:szCs w:val="24"/>
        </w:rPr>
        <w:t xml:space="preserve"> </w:t>
      </w:r>
      <w:r w:rsidRPr="00E147F1">
        <w:rPr>
          <w:szCs w:val="24"/>
        </w:rPr>
        <w:t>of</w:t>
      </w:r>
      <w:r w:rsidRPr="00E147F1">
        <w:rPr>
          <w:spacing w:val="-3"/>
          <w:szCs w:val="24"/>
        </w:rPr>
        <w:t xml:space="preserve"> </w:t>
      </w:r>
      <w:r w:rsidRPr="00E147F1">
        <w:rPr>
          <w:szCs w:val="24"/>
        </w:rPr>
        <w:t>practice published by</w:t>
      </w:r>
      <w:r w:rsidRPr="00E147F1">
        <w:rPr>
          <w:spacing w:val="1"/>
          <w:szCs w:val="24"/>
        </w:rPr>
        <w:t xml:space="preserve"> </w:t>
      </w:r>
      <w:r w:rsidRPr="00E147F1">
        <w:rPr>
          <w:szCs w:val="24"/>
        </w:rPr>
        <w:t>the</w:t>
      </w:r>
      <w:r w:rsidRPr="00E147F1">
        <w:rPr>
          <w:spacing w:val="-2"/>
          <w:szCs w:val="24"/>
        </w:rPr>
        <w:t xml:space="preserve"> </w:t>
      </w:r>
      <w:r w:rsidRPr="00E147F1">
        <w:rPr>
          <w:szCs w:val="24"/>
        </w:rPr>
        <w:t>Disclosure and Barring Service</w:t>
      </w:r>
      <w:r w:rsidRPr="00E147F1">
        <w:rPr>
          <w:spacing w:val="-2"/>
          <w:szCs w:val="24"/>
        </w:rPr>
        <w:t xml:space="preserve"> </w:t>
      </w:r>
      <w:r w:rsidRPr="00E147F1">
        <w:rPr>
          <w:szCs w:val="24"/>
        </w:rPr>
        <w:t>(DBS);</w:t>
      </w:r>
      <w:r w:rsidRPr="00E147F1">
        <w:rPr>
          <w:spacing w:val="1"/>
          <w:szCs w:val="24"/>
        </w:rPr>
        <w:t xml:space="preserve"> </w:t>
      </w:r>
      <w:r w:rsidRPr="00E147F1">
        <w:rPr>
          <w:szCs w:val="24"/>
        </w:rPr>
        <w:t>and</w:t>
      </w:r>
    </w:p>
    <w:p w14:paraId="77A64792" w14:textId="77777777" w:rsidR="002B6D0F" w:rsidRPr="00E147F1" w:rsidRDefault="002B6D0F" w:rsidP="0052277B">
      <w:pPr>
        <w:pStyle w:val="ListBullet1"/>
        <w:numPr>
          <w:ilvl w:val="0"/>
          <w:numId w:val="1"/>
        </w:numPr>
        <w:spacing w:after="240" w:line="259" w:lineRule="auto"/>
        <w:ind w:left="567" w:hanging="283"/>
        <w:rPr>
          <w:szCs w:val="24"/>
        </w:rPr>
      </w:pPr>
      <w:r w:rsidRPr="00E147F1">
        <w:rPr>
          <w:szCs w:val="24"/>
        </w:rPr>
        <w:t xml:space="preserve">to ensure that the </w:t>
      </w:r>
      <w:proofErr w:type="gramStart"/>
      <w:r w:rsidRPr="00E147F1">
        <w:rPr>
          <w:szCs w:val="24"/>
        </w:rPr>
        <w:t>School</w:t>
      </w:r>
      <w:proofErr w:type="gramEnd"/>
      <w:r w:rsidRPr="00E147F1">
        <w:rPr>
          <w:spacing w:val="-2"/>
          <w:szCs w:val="24"/>
        </w:rPr>
        <w:t xml:space="preserve"> </w:t>
      </w:r>
      <w:r w:rsidRPr="00E147F1">
        <w:rPr>
          <w:szCs w:val="24"/>
        </w:rPr>
        <w:t>meets its</w:t>
      </w:r>
      <w:r w:rsidRPr="00E147F1">
        <w:rPr>
          <w:spacing w:val="1"/>
          <w:szCs w:val="24"/>
        </w:rPr>
        <w:t xml:space="preserve"> </w:t>
      </w:r>
      <w:r w:rsidRPr="00E147F1">
        <w:rPr>
          <w:szCs w:val="24"/>
        </w:rPr>
        <w:t>commitment to safeguarding and</w:t>
      </w:r>
      <w:r w:rsidRPr="00E147F1">
        <w:rPr>
          <w:spacing w:val="-2"/>
          <w:szCs w:val="24"/>
        </w:rPr>
        <w:t xml:space="preserve"> </w:t>
      </w:r>
      <w:r w:rsidRPr="00E147F1">
        <w:rPr>
          <w:szCs w:val="24"/>
        </w:rPr>
        <w:t>promoting</w:t>
      </w:r>
      <w:r w:rsidRPr="00E147F1">
        <w:rPr>
          <w:spacing w:val="-3"/>
          <w:szCs w:val="24"/>
        </w:rPr>
        <w:t xml:space="preserve"> </w:t>
      </w:r>
      <w:r w:rsidRPr="00E147F1">
        <w:rPr>
          <w:szCs w:val="24"/>
        </w:rPr>
        <w:t>the</w:t>
      </w:r>
      <w:r w:rsidRPr="00E147F1">
        <w:rPr>
          <w:spacing w:val="-2"/>
          <w:szCs w:val="24"/>
        </w:rPr>
        <w:t xml:space="preserve"> </w:t>
      </w:r>
      <w:r w:rsidRPr="00E147F1">
        <w:rPr>
          <w:szCs w:val="24"/>
        </w:rPr>
        <w:t>welfare</w:t>
      </w:r>
      <w:r w:rsidRPr="00E147F1">
        <w:rPr>
          <w:spacing w:val="57"/>
          <w:szCs w:val="24"/>
        </w:rPr>
        <w:t xml:space="preserve"> </w:t>
      </w:r>
      <w:r w:rsidRPr="00E147F1">
        <w:rPr>
          <w:szCs w:val="24"/>
        </w:rPr>
        <w:t>of children and</w:t>
      </w:r>
      <w:r w:rsidRPr="00E147F1">
        <w:rPr>
          <w:spacing w:val="-3"/>
          <w:szCs w:val="24"/>
        </w:rPr>
        <w:t xml:space="preserve"> </w:t>
      </w:r>
      <w:r w:rsidRPr="00E147F1">
        <w:rPr>
          <w:szCs w:val="24"/>
        </w:rPr>
        <w:t>young people by</w:t>
      </w:r>
      <w:r w:rsidRPr="00E147F1">
        <w:rPr>
          <w:spacing w:val="1"/>
          <w:szCs w:val="24"/>
        </w:rPr>
        <w:t xml:space="preserve"> </w:t>
      </w:r>
      <w:r w:rsidRPr="00E147F1">
        <w:rPr>
          <w:szCs w:val="24"/>
        </w:rPr>
        <w:t>carrying</w:t>
      </w:r>
      <w:r w:rsidRPr="00E147F1">
        <w:rPr>
          <w:spacing w:val="-3"/>
          <w:szCs w:val="24"/>
        </w:rPr>
        <w:t xml:space="preserve"> </w:t>
      </w:r>
      <w:r w:rsidRPr="00E147F1">
        <w:rPr>
          <w:szCs w:val="24"/>
        </w:rPr>
        <w:t>out all necessary</w:t>
      </w:r>
      <w:r w:rsidRPr="00E147F1">
        <w:rPr>
          <w:spacing w:val="1"/>
          <w:szCs w:val="24"/>
        </w:rPr>
        <w:t xml:space="preserve"> </w:t>
      </w:r>
      <w:r w:rsidRPr="00E147F1">
        <w:rPr>
          <w:szCs w:val="24"/>
        </w:rPr>
        <w:t>pre-employment checks.</w:t>
      </w:r>
    </w:p>
    <w:p w14:paraId="4114A5DF" w14:textId="77777777" w:rsidR="00986AD3" w:rsidRPr="00E147F1" w:rsidRDefault="00986AD3" w:rsidP="0052277B">
      <w:pPr>
        <w:pStyle w:val="Heading3"/>
        <w:tabs>
          <w:tab w:val="left" w:pos="426"/>
        </w:tabs>
        <w:spacing w:before="360" w:after="120"/>
        <w:jc w:val="both"/>
        <w:rPr>
          <w:rFonts w:eastAsia="Tahoma" w:cs="Arial"/>
          <w:caps/>
          <w:kern w:val="1"/>
          <w:lang w:eastAsia="hi-IN" w:bidi="hi-IN"/>
        </w:rPr>
      </w:pPr>
      <w:r w:rsidRPr="00E147F1">
        <w:rPr>
          <w:rFonts w:eastAsia="Tahoma" w:cs="Arial"/>
          <w:kern w:val="1"/>
          <w:lang w:eastAsia="hi-IN" w:bidi="hi-IN"/>
        </w:rPr>
        <w:t>2</w:t>
      </w:r>
      <w:r w:rsidR="0052277B">
        <w:rPr>
          <w:rFonts w:eastAsia="Tahoma" w:cs="Arial"/>
          <w:kern w:val="1"/>
          <w:lang w:eastAsia="hi-IN" w:bidi="hi-IN"/>
        </w:rPr>
        <w:t xml:space="preserve">.  </w:t>
      </w:r>
      <w:r>
        <w:rPr>
          <w:rFonts w:eastAsia="Tahoma" w:cs="Arial"/>
          <w:kern w:val="1"/>
          <w:lang w:eastAsia="hi-IN" w:bidi="hi-IN"/>
        </w:rPr>
        <w:tab/>
      </w:r>
      <w:r w:rsidRPr="00E147F1">
        <w:rPr>
          <w:rFonts w:eastAsia="Tahoma" w:cs="Arial"/>
          <w:kern w:val="1"/>
          <w:lang w:eastAsia="hi-IN" w:bidi="hi-IN"/>
        </w:rPr>
        <w:t>RECRUITMENT AND SELECTION PROCEDURE</w:t>
      </w:r>
    </w:p>
    <w:p w14:paraId="502C4356" w14:textId="77777777" w:rsidR="00986AD3" w:rsidRPr="00E147F1" w:rsidRDefault="00986AD3" w:rsidP="0052277B">
      <w:pPr>
        <w:pStyle w:val="Heading3"/>
        <w:tabs>
          <w:tab w:val="left" w:pos="426"/>
        </w:tabs>
        <w:spacing w:before="120" w:after="120"/>
        <w:jc w:val="both"/>
        <w:rPr>
          <w:rFonts w:eastAsia="Tahoma" w:cs="Arial"/>
          <w:caps/>
        </w:rPr>
      </w:pPr>
      <w:r w:rsidRPr="00E147F1">
        <w:rPr>
          <w:rFonts w:eastAsia="Tahoma" w:cs="Arial"/>
        </w:rPr>
        <w:t>2.1</w:t>
      </w:r>
      <w:r>
        <w:rPr>
          <w:rFonts w:eastAsia="Tahoma" w:cs="Arial"/>
        </w:rPr>
        <w:tab/>
      </w:r>
      <w:r w:rsidRPr="00E147F1">
        <w:rPr>
          <w:rFonts w:eastAsia="Tahoma" w:cs="Arial"/>
        </w:rPr>
        <w:t>Advertising of Posts</w:t>
      </w:r>
    </w:p>
    <w:p w14:paraId="4D202697" w14:textId="3D914A2A" w:rsidR="002B6D0F" w:rsidRDefault="002B6D0F" w:rsidP="0052277B">
      <w:pPr>
        <w:pStyle w:val="BodyText"/>
        <w:tabs>
          <w:tab w:val="left" w:pos="821"/>
        </w:tabs>
        <w:spacing w:after="240" w:line="259" w:lineRule="auto"/>
        <w:ind w:right="151"/>
        <w:jc w:val="both"/>
        <w:rPr>
          <w:rFonts w:ascii="Gill Sans MT" w:hAnsi="Gill Sans MT"/>
        </w:rPr>
      </w:pPr>
      <w:r w:rsidRPr="00E147F1">
        <w:rPr>
          <w:rFonts w:ascii="Gill Sans MT" w:hAnsi="Gill Sans MT"/>
        </w:rPr>
        <w:t xml:space="preserve">The aim of advertising is to attract a wide range of </w:t>
      </w:r>
      <w:r w:rsidR="00FF1C3A" w:rsidRPr="00E147F1">
        <w:rPr>
          <w:rFonts w:ascii="Gill Sans MT" w:hAnsi="Gill Sans MT"/>
        </w:rPr>
        <w:t>high-quality</w:t>
      </w:r>
      <w:r w:rsidRPr="00E147F1">
        <w:rPr>
          <w:rFonts w:ascii="Gill Sans MT" w:hAnsi="Gill Sans MT"/>
        </w:rPr>
        <w:t xml:space="preserve"> candidates from diverse backgrounds</w:t>
      </w:r>
      <w:r w:rsidR="0052277B">
        <w:rPr>
          <w:rFonts w:ascii="Gill Sans MT" w:hAnsi="Gill Sans MT"/>
        </w:rPr>
        <w:t xml:space="preserve">.  </w:t>
      </w:r>
      <w:r w:rsidRPr="00E147F1">
        <w:rPr>
          <w:rFonts w:ascii="Gill Sans MT" w:hAnsi="Gill Sans MT"/>
        </w:rPr>
        <w:t>All advertisements for posts, whether in newspapers, journals</w:t>
      </w:r>
      <w:r>
        <w:rPr>
          <w:rFonts w:ascii="Gill Sans MT" w:hAnsi="Gill Sans MT"/>
        </w:rPr>
        <w:t>,</w:t>
      </w:r>
      <w:r w:rsidRPr="00E147F1">
        <w:rPr>
          <w:rFonts w:ascii="Gill Sans MT" w:hAnsi="Gill Sans MT"/>
        </w:rPr>
        <w:t xml:space="preserve"> or online</w:t>
      </w:r>
      <w:r>
        <w:rPr>
          <w:rFonts w:ascii="Gill Sans MT" w:hAnsi="Gill Sans MT"/>
        </w:rPr>
        <w:t>,</w:t>
      </w:r>
      <w:r w:rsidRPr="00E147F1">
        <w:rPr>
          <w:rFonts w:ascii="Gill Sans MT" w:hAnsi="Gill Sans MT"/>
        </w:rPr>
        <w:t xml:space="preserve"> should include a statement confirming that the </w:t>
      </w:r>
      <w:proofErr w:type="gramStart"/>
      <w:r w:rsidRPr="00E147F1">
        <w:rPr>
          <w:rFonts w:ascii="Gill Sans MT" w:hAnsi="Gill Sans MT"/>
        </w:rPr>
        <w:t>School</w:t>
      </w:r>
      <w:proofErr w:type="gramEnd"/>
      <w:r w:rsidRPr="00E147F1">
        <w:rPr>
          <w:rFonts w:ascii="Gill Sans MT" w:hAnsi="Gill Sans MT"/>
        </w:rPr>
        <w:t xml:space="preserve"> is committed to </w:t>
      </w:r>
      <w:r>
        <w:rPr>
          <w:rFonts w:ascii="Gill Sans MT" w:hAnsi="Gill Sans MT"/>
        </w:rPr>
        <w:t xml:space="preserve">the </w:t>
      </w:r>
      <w:r w:rsidRPr="00E147F1">
        <w:rPr>
          <w:rFonts w:ascii="Gill Sans MT" w:hAnsi="Gill Sans MT"/>
        </w:rPr>
        <w:t xml:space="preserve">safeguarding </w:t>
      </w:r>
      <w:r>
        <w:rPr>
          <w:rFonts w:ascii="Gill Sans MT" w:hAnsi="Gill Sans MT"/>
        </w:rPr>
        <w:t xml:space="preserve">and </w:t>
      </w:r>
      <w:r w:rsidRPr="00E147F1">
        <w:rPr>
          <w:rFonts w:ascii="Gill Sans MT" w:hAnsi="Gill Sans MT"/>
        </w:rPr>
        <w:t xml:space="preserve">welfare of children and that all candidates will be required to undergo an </w:t>
      </w:r>
      <w:r>
        <w:rPr>
          <w:rFonts w:ascii="Gill Sans MT" w:hAnsi="Gill Sans MT"/>
        </w:rPr>
        <w:t>E</w:t>
      </w:r>
      <w:r w:rsidRPr="00E147F1">
        <w:rPr>
          <w:rFonts w:ascii="Gill Sans MT" w:hAnsi="Gill Sans MT"/>
        </w:rPr>
        <w:t>nhanced DBS check</w:t>
      </w:r>
      <w:r w:rsidR="005C2BE0">
        <w:rPr>
          <w:rFonts w:ascii="Gill Sans MT" w:hAnsi="Gill Sans MT"/>
        </w:rPr>
        <w:t xml:space="preserve"> and</w:t>
      </w:r>
      <w:r w:rsidR="0052277B">
        <w:rPr>
          <w:rFonts w:ascii="Gill Sans MT" w:hAnsi="Gill Sans MT"/>
        </w:rPr>
        <w:t xml:space="preserve"> that the School will conduct an Online Search about all candidates</w:t>
      </w:r>
      <w:r w:rsidRPr="00E147F1">
        <w:rPr>
          <w:rFonts w:ascii="Gill Sans MT" w:hAnsi="Gill Sans MT"/>
        </w:rPr>
        <w:t>.</w:t>
      </w:r>
    </w:p>
    <w:p w14:paraId="65753B5B" w14:textId="77777777" w:rsidR="00986AD3" w:rsidRPr="00E147F1" w:rsidRDefault="00986AD3" w:rsidP="0052277B">
      <w:pPr>
        <w:pStyle w:val="Heading3"/>
        <w:tabs>
          <w:tab w:val="left" w:pos="426"/>
        </w:tabs>
        <w:spacing w:before="120" w:after="120"/>
        <w:jc w:val="both"/>
        <w:rPr>
          <w:rFonts w:eastAsia="Tahoma" w:cs="Arial"/>
          <w:caps/>
        </w:rPr>
      </w:pPr>
      <w:r w:rsidRPr="00E147F1">
        <w:rPr>
          <w:rFonts w:eastAsia="Tahoma" w:cs="Arial"/>
        </w:rPr>
        <w:t>2.2</w:t>
      </w:r>
      <w:r>
        <w:rPr>
          <w:rFonts w:eastAsia="Tahoma" w:cs="Arial"/>
        </w:rPr>
        <w:tab/>
      </w:r>
      <w:r w:rsidRPr="00E147F1">
        <w:rPr>
          <w:rFonts w:eastAsia="Tahoma" w:cs="Arial"/>
        </w:rPr>
        <w:t>Job Descriptions and Person Specification</w:t>
      </w:r>
    </w:p>
    <w:p w14:paraId="5D72FD5B" w14:textId="77777777" w:rsidR="002B6D0F" w:rsidRPr="00E147F1" w:rsidRDefault="002B6D0F" w:rsidP="0052277B">
      <w:pPr>
        <w:pStyle w:val="BodyText"/>
        <w:tabs>
          <w:tab w:val="left" w:pos="821"/>
        </w:tabs>
        <w:spacing w:after="240" w:line="259" w:lineRule="auto"/>
        <w:ind w:right="151"/>
        <w:jc w:val="both"/>
        <w:rPr>
          <w:rFonts w:ascii="Gill Sans MT" w:hAnsi="Gill Sans MT"/>
        </w:rPr>
      </w:pPr>
      <w:r w:rsidRPr="00E147F1">
        <w:rPr>
          <w:rFonts w:ascii="Gill Sans MT" w:hAnsi="Gill Sans MT"/>
        </w:rPr>
        <w:t xml:space="preserve">The qualifications, skills, experience, knowledge, </w:t>
      </w:r>
      <w:proofErr w:type="gramStart"/>
      <w:r w:rsidRPr="00E147F1">
        <w:rPr>
          <w:rFonts w:ascii="Gill Sans MT" w:hAnsi="Gill Sans MT"/>
        </w:rPr>
        <w:t>aptitudes</w:t>
      </w:r>
      <w:proofErr w:type="gramEnd"/>
      <w:r w:rsidRPr="00E147F1">
        <w:rPr>
          <w:rFonts w:ascii="Gill Sans MT" w:hAnsi="Gill Sans MT"/>
        </w:rPr>
        <w:t xml:space="preserve"> and abilities that are required for the post will be</w:t>
      </w:r>
      <w:r>
        <w:rPr>
          <w:rFonts w:ascii="Gill Sans MT" w:hAnsi="Gill Sans MT"/>
        </w:rPr>
        <w:t xml:space="preserve"> clearly</w:t>
      </w:r>
      <w:r w:rsidRPr="00E147F1">
        <w:rPr>
          <w:rFonts w:ascii="Gill Sans MT" w:hAnsi="Gill Sans MT"/>
        </w:rPr>
        <w:t xml:space="preserve"> identified in the job description and person specification</w:t>
      </w:r>
      <w:r w:rsidR="0052277B">
        <w:rPr>
          <w:rFonts w:ascii="Gill Sans MT" w:hAnsi="Gill Sans MT"/>
        </w:rPr>
        <w:t xml:space="preserve">.  </w:t>
      </w:r>
      <w:r w:rsidRPr="00E147F1">
        <w:rPr>
          <w:rFonts w:ascii="Gill Sans MT" w:hAnsi="Gill Sans MT"/>
        </w:rPr>
        <w:t xml:space="preserve">The job description will also state that it is the individual’s responsibility to promote the welfare of children and young people s/he is responsible for or </w:t>
      </w:r>
      <w:proofErr w:type="gramStart"/>
      <w:r w:rsidRPr="00E147F1">
        <w:rPr>
          <w:rFonts w:ascii="Gill Sans MT" w:hAnsi="Gill Sans MT"/>
        </w:rPr>
        <w:t>comes into contact with</w:t>
      </w:r>
      <w:proofErr w:type="gramEnd"/>
      <w:r w:rsidRPr="00E147F1">
        <w:rPr>
          <w:rFonts w:ascii="Gill Sans MT" w:hAnsi="Gill Sans MT"/>
        </w:rPr>
        <w:t>.</w:t>
      </w:r>
    </w:p>
    <w:p w14:paraId="1F6E6A19" w14:textId="77777777" w:rsidR="00986AD3" w:rsidRPr="00E147F1" w:rsidRDefault="00986AD3" w:rsidP="0052277B">
      <w:pPr>
        <w:pStyle w:val="Heading3"/>
        <w:tabs>
          <w:tab w:val="left" w:pos="426"/>
        </w:tabs>
        <w:spacing w:before="120" w:after="120"/>
        <w:jc w:val="both"/>
        <w:rPr>
          <w:rFonts w:eastAsia="Tahoma" w:cs="Arial"/>
          <w:caps/>
        </w:rPr>
      </w:pPr>
      <w:r w:rsidRPr="00E147F1">
        <w:rPr>
          <w:rFonts w:eastAsia="Tahoma" w:cs="Arial"/>
        </w:rPr>
        <w:lastRenderedPageBreak/>
        <w:t>2.3</w:t>
      </w:r>
      <w:r>
        <w:rPr>
          <w:rFonts w:eastAsia="Tahoma" w:cs="Arial"/>
        </w:rPr>
        <w:tab/>
      </w:r>
      <w:r w:rsidRPr="00E147F1">
        <w:rPr>
          <w:rFonts w:eastAsia="Tahoma" w:cs="Arial"/>
        </w:rPr>
        <w:t>Application Form</w:t>
      </w:r>
    </w:p>
    <w:p w14:paraId="69E8F2FB" w14:textId="77777777" w:rsidR="002B6D0F" w:rsidRPr="00E147F1" w:rsidRDefault="002B6D0F" w:rsidP="0052277B">
      <w:pPr>
        <w:spacing w:after="240"/>
        <w:jc w:val="both"/>
      </w:pPr>
      <w:r w:rsidRPr="00E147F1">
        <w:t xml:space="preserve">The </w:t>
      </w:r>
      <w:proofErr w:type="gramStart"/>
      <w:r w:rsidRPr="00E147F1">
        <w:t>School</w:t>
      </w:r>
      <w:proofErr w:type="gramEnd"/>
      <w:r w:rsidRPr="00E147F1">
        <w:t xml:space="preserve"> will only accept applications</w:t>
      </w:r>
      <w:r>
        <w:t xml:space="preserve"> from candidates applying for roles on a School employment contract</w:t>
      </w:r>
      <w:r w:rsidRPr="00E147F1">
        <w:t xml:space="preserve"> </w:t>
      </w:r>
      <w:r>
        <w:t xml:space="preserve">with a fully </w:t>
      </w:r>
      <w:r w:rsidRPr="00E147F1">
        <w:t>complet</w:t>
      </w:r>
      <w:r>
        <w:t>ed</w:t>
      </w:r>
      <w:r w:rsidRPr="00E147F1">
        <w:t xml:space="preserve"> School application form</w:t>
      </w:r>
      <w:r w:rsidR="0052277B">
        <w:t xml:space="preserve">.  </w:t>
      </w:r>
      <w:r w:rsidRPr="00E147F1">
        <w:t>CVs will not be accepted as a substitute for application forms</w:t>
      </w:r>
      <w:r>
        <w:t>, except in cases of temporary agency staff</w:t>
      </w:r>
      <w:r w:rsidR="0052277B">
        <w:t xml:space="preserve">.  </w:t>
      </w:r>
      <w:r w:rsidRPr="00E147F1">
        <w:t>Any gaps in employment history must be accounted for and will be explored (and noted) at interview.</w:t>
      </w:r>
    </w:p>
    <w:p w14:paraId="74622D9F" w14:textId="678A2FDE" w:rsidR="002B6D0F" w:rsidRDefault="002B6D0F" w:rsidP="591E6DD6">
      <w:pPr>
        <w:spacing w:after="240"/>
        <w:jc w:val="both"/>
      </w:pPr>
      <w:r>
        <w:t xml:space="preserve">The </w:t>
      </w:r>
      <w:r>
        <w:t xml:space="preserve">School's Safeguarding and Child Protection Policy is available upon request from the </w:t>
      </w:r>
      <w:r w:rsidR="0052277B">
        <w:t>Head of HR</w:t>
      </w:r>
      <w:r>
        <w:t xml:space="preserve"> and is also published in the School’s Staff Handbook</w:t>
      </w:r>
      <w:r w:rsidR="3859A36E">
        <w:t xml:space="preserve"> and School’s website</w:t>
      </w:r>
      <w:r w:rsidR="0052277B">
        <w:t xml:space="preserve">.  </w:t>
      </w:r>
      <w:r>
        <w:t>The School’</w:t>
      </w:r>
      <w:r w:rsidR="0052277B">
        <w:t>s Policy on the Recruitment of e</w:t>
      </w:r>
      <w:r>
        <w:t>x-Offenders can be found at Appendix A of this policy.</w:t>
      </w:r>
    </w:p>
    <w:p w14:paraId="33AABC70" w14:textId="539C7D26" w:rsidR="306D3A01" w:rsidRPr="00F067D5" w:rsidRDefault="306D3A01" w:rsidP="591E6DD6">
      <w:pPr>
        <w:spacing w:after="240"/>
        <w:jc w:val="both"/>
        <w:rPr>
          <w:b/>
          <w:bCs/>
        </w:rPr>
      </w:pPr>
      <w:r w:rsidRPr="00F067D5">
        <w:rPr>
          <w:b/>
          <w:bCs/>
        </w:rPr>
        <w:t>Internet Search</w:t>
      </w:r>
    </w:p>
    <w:p w14:paraId="4225DB1D" w14:textId="24397673" w:rsidR="306D3A01" w:rsidRDefault="306D3A01" w:rsidP="591E6DD6">
      <w:pPr>
        <w:spacing w:after="240"/>
        <w:jc w:val="both"/>
      </w:pPr>
      <w:r>
        <w:t xml:space="preserve">An online/media search will be carried out for all shortlisted candidates. The aim of this check is to determine if the candidates’ online identity and activity may pose any safeguarding or reputational risk to the </w:t>
      </w:r>
      <w:proofErr w:type="gramStart"/>
      <w:r>
        <w:t>School</w:t>
      </w:r>
      <w:proofErr w:type="gramEnd"/>
      <w:r>
        <w:t xml:space="preserve">. Any concerns will be discussed with the candidates during the interview and a risk assessment will be carried out documenting the considerations made. Information relating to the personal protected characteristics of the applicants will not be </w:t>
      </w:r>
      <w:proofErr w:type="gramStart"/>
      <w:r>
        <w:t>taken into account</w:t>
      </w:r>
      <w:proofErr w:type="gramEnd"/>
      <w:r>
        <w:t xml:space="preserve"> in considering their application.</w:t>
      </w:r>
    </w:p>
    <w:p w14:paraId="30347473" w14:textId="77777777" w:rsidR="00986AD3" w:rsidRPr="00E147F1" w:rsidRDefault="00986AD3" w:rsidP="0052277B">
      <w:pPr>
        <w:pStyle w:val="Heading3"/>
        <w:tabs>
          <w:tab w:val="left" w:pos="426"/>
        </w:tabs>
        <w:spacing w:before="120" w:after="120"/>
        <w:jc w:val="both"/>
        <w:rPr>
          <w:rFonts w:eastAsia="Tahoma" w:cs="Arial"/>
          <w:caps/>
        </w:rPr>
      </w:pPr>
      <w:r w:rsidRPr="00E147F1">
        <w:rPr>
          <w:rFonts w:eastAsia="Tahoma" w:cs="Arial"/>
        </w:rPr>
        <w:t>2.4</w:t>
      </w:r>
      <w:r>
        <w:rPr>
          <w:rFonts w:eastAsia="Tahoma" w:cs="Arial"/>
        </w:rPr>
        <w:tab/>
      </w:r>
      <w:r w:rsidRPr="00E147F1">
        <w:rPr>
          <w:rFonts w:eastAsia="Tahoma" w:cs="Arial"/>
        </w:rPr>
        <w:t>Invitation to Interview</w:t>
      </w:r>
    </w:p>
    <w:p w14:paraId="67642622" w14:textId="3A27C354" w:rsidR="002B6D0F" w:rsidRDefault="002B6D0F" w:rsidP="0052277B">
      <w:pPr>
        <w:pStyle w:val="BodyText"/>
        <w:tabs>
          <w:tab w:val="left" w:pos="821"/>
        </w:tabs>
        <w:spacing w:after="240" w:line="259" w:lineRule="auto"/>
        <w:jc w:val="both"/>
        <w:rPr>
          <w:rFonts w:ascii="Gill Sans MT" w:hAnsi="Gill Sans MT"/>
        </w:rPr>
      </w:pPr>
      <w:r w:rsidRPr="591E6DD6">
        <w:rPr>
          <w:rFonts w:ascii="Gill Sans MT" w:hAnsi="Gill Sans MT"/>
        </w:rPr>
        <w:t xml:space="preserve">The </w:t>
      </w:r>
      <w:proofErr w:type="gramStart"/>
      <w:r w:rsidRPr="591E6DD6">
        <w:rPr>
          <w:rFonts w:ascii="Gill Sans MT" w:hAnsi="Gill Sans MT"/>
        </w:rPr>
        <w:t>School</w:t>
      </w:r>
      <w:proofErr w:type="gramEnd"/>
      <w:r w:rsidRPr="591E6DD6">
        <w:rPr>
          <w:rFonts w:ascii="Gill Sans MT" w:hAnsi="Gill Sans MT"/>
        </w:rPr>
        <w:t xml:space="preserve"> will shortlist applicants for interview based on selection criteria which assesses the candidate’s qualifications, skills</w:t>
      </w:r>
      <w:r w:rsidRPr="591E6DD6">
        <w:rPr>
          <w:rFonts w:ascii="Gill Sans MT" w:hAnsi="Gill Sans MT"/>
        </w:rPr>
        <w:t xml:space="preserve">, experience, knowledge, aptitudes and abilities against the job </w:t>
      </w:r>
      <w:r w:rsidRPr="591E6DD6">
        <w:rPr>
          <w:rFonts w:ascii="Gill Sans MT" w:hAnsi="Gill Sans MT"/>
        </w:rPr>
        <w:t>description and person specification.</w:t>
      </w:r>
      <w:r w:rsidR="0052277B" w:rsidRPr="591E6DD6">
        <w:rPr>
          <w:rFonts w:ascii="Gill Sans MT" w:hAnsi="Gill Sans MT"/>
        </w:rPr>
        <w:t xml:space="preserve">  This shortlisting procedure will include an online search.</w:t>
      </w:r>
      <w:r w:rsidR="64C4D9B3" w:rsidRPr="591E6DD6">
        <w:rPr>
          <w:rFonts w:ascii="Gill Sans MT" w:hAnsi="Gill Sans MT"/>
        </w:rPr>
        <w:t xml:space="preserve"> Recruiting Managers are responsible for ensuring that shortlisting decisions are fair, </w:t>
      </w:r>
      <w:proofErr w:type="gramStart"/>
      <w:r w:rsidR="64C4D9B3" w:rsidRPr="591E6DD6">
        <w:rPr>
          <w:rFonts w:ascii="Gill Sans MT" w:hAnsi="Gill Sans MT"/>
        </w:rPr>
        <w:t>objective</w:t>
      </w:r>
      <w:proofErr w:type="gramEnd"/>
      <w:r w:rsidR="64C4D9B3" w:rsidRPr="591E6DD6">
        <w:rPr>
          <w:rFonts w:ascii="Gill Sans MT" w:hAnsi="Gill Sans MT"/>
        </w:rPr>
        <w:t xml:space="preserve"> and non-discriminatory.</w:t>
      </w:r>
    </w:p>
    <w:p w14:paraId="0817D5B3" w14:textId="77777777" w:rsidR="005C2BE0" w:rsidRDefault="002B6D0F" w:rsidP="0052277B">
      <w:pPr>
        <w:pStyle w:val="BodyText"/>
        <w:tabs>
          <w:tab w:val="left" w:pos="821"/>
        </w:tabs>
        <w:spacing w:after="240" w:line="259" w:lineRule="auto"/>
        <w:jc w:val="both"/>
        <w:rPr>
          <w:rFonts w:ascii="Gill Sans MT" w:hAnsi="Gill Sans MT"/>
        </w:rPr>
      </w:pPr>
      <w:r w:rsidRPr="591E6DD6">
        <w:rPr>
          <w:rFonts w:ascii="Gill Sans MT" w:hAnsi="Gill Sans MT"/>
        </w:rPr>
        <w:t>Shortlisted candidates will be asked to complete a self-declaration of their criminal record or information that would make them unsuitable to work with children</w:t>
      </w:r>
      <w:r w:rsidR="0052277B" w:rsidRPr="591E6DD6">
        <w:rPr>
          <w:rFonts w:ascii="Gill Sans MT" w:hAnsi="Gill Sans MT"/>
        </w:rPr>
        <w:t xml:space="preserve">.  </w:t>
      </w:r>
      <w:r w:rsidRPr="591E6DD6">
        <w:rPr>
          <w:rFonts w:ascii="Gill Sans MT" w:hAnsi="Gill Sans MT"/>
        </w:rPr>
        <w:t>This information should only be requested from applicants who have been shortlisted</w:t>
      </w:r>
      <w:r w:rsidR="0052277B" w:rsidRPr="591E6DD6">
        <w:rPr>
          <w:rFonts w:ascii="Gill Sans MT" w:hAnsi="Gill Sans MT"/>
        </w:rPr>
        <w:t xml:space="preserve">.  </w:t>
      </w:r>
      <w:r w:rsidRPr="591E6DD6">
        <w:rPr>
          <w:rFonts w:ascii="Gill Sans MT" w:hAnsi="Gill Sans MT"/>
        </w:rPr>
        <w:t>The information should not be requested in the application form to decide who should be shortlisted.</w:t>
      </w:r>
    </w:p>
    <w:p w14:paraId="432F9056" w14:textId="3AF20A19" w:rsidR="6665E49E" w:rsidRDefault="6665E49E" w:rsidP="591E6DD6">
      <w:pPr>
        <w:pStyle w:val="BodyText"/>
        <w:tabs>
          <w:tab w:val="left" w:pos="821"/>
        </w:tabs>
        <w:spacing w:after="240" w:line="259" w:lineRule="auto"/>
        <w:jc w:val="both"/>
        <w:rPr>
          <w:rFonts w:ascii="Gill Sans MT" w:hAnsi="Gill Sans MT"/>
        </w:rPr>
      </w:pPr>
      <w:r w:rsidRPr="591E6DD6">
        <w:rPr>
          <w:rFonts w:ascii="Gill Sans MT" w:hAnsi="Gill Sans MT"/>
        </w:rPr>
        <w:t xml:space="preserve">The </w:t>
      </w:r>
      <w:proofErr w:type="gramStart"/>
      <w:r w:rsidRPr="591E6DD6">
        <w:rPr>
          <w:rFonts w:ascii="Gill Sans MT" w:hAnsi="Gill Sans MT"/>
        </w:rPr>
        <w:t>School</w:t>
      </w:r>
      <w:proofErr w:type="gramEnd"/>
      <w:r w:rsidRPr="591E6DD6">
        <w:rPr>
          <w:rFonts w:ascii="Gill Sans MT" w:hAnsi="Gill Sans MT"/>
        </w:rPr>
        <w:t xml:space="preserve"> will not unfairly discriminate against any applicant on the basis of a conviction or other details revealed. Each case will be decided on its merits, in accordance with the objective assessment criteria set out in the </w:t>
      </w:r>
      <w:proofErr w:type="gramStart"/>
      <w:r w:rsidRPr="591E6DD6">
        <w:rPr>
          <w:rFonts w:ascii="Gill Sans MT" w:hAnsi="Gill Sans MT"/>
        </w:rPr>
        <w:t>School’s</w:t>
      </w:r>
      <w:proofErr w:type="gramEnd"/>
      <w:r w:rsidRPr="591E6DD6">
        <w:rPr>
          <w:rFonts w:ascii="Gill Sans MT" w:hAnsi="Gill Sans MT"/>
        </w:rPr>
        <w:t xml:space="preserve"> policy on the recruitment of ex-offenders</w:t>
      </w:r>
      <w:r w:rsidR="00145CEC">
        <w:rPr>
          <w:rFonts w:ascii="Gill Sans MT" w:hAnsi="Gill Sans MT"/>
        </w:rPr>
        <w:t xml:space="preserve"> (at Appendix 1)</w:t>
      </w:r>
      <w:r w:rsidRPr="591E6DD6">
        <w:rPr>
          <w:rFonts w:ascii="Gill Sans MT" w:hAnsi="Gill Sans MT"/>
        </w:rPr>
        <w:t>.</w:t>
      </w:r>
    </w:p>
    <w:p w14:paraId="156DE45C" w14:textId="77777777" w:rsidR="005C2BE0" w:rsidRDefault="002B6D0F" w:rsidP="0052277B">
      <w:pPr>
        <w:pStyle w:val="BodyText"/>
        <w:tabs>
          <w:tab w:val="left" w:pos="821"/>
        </w:tabs>
        <w:spacing w:after="240" w:line="259" w:lineRule="auto"/>
        <w:jc w:val="both"/>
        <w:rPr>
          <w:rFonts w:ascii="Gill Sans MT" w:hAnsi="Gill Sans MT"/>
        </w:rPr>
      </w:pPr>
      <w:r>
        <w:rPr>
          <w:rFonts w:ascii="Gill Sans MT" w:hAnsi="Gill Sans MT"/>
        </w:rPr>
        <w:t>Shortlisted applicants will</w:t>
      </w:r>
      <w:r w:rsidRPr="00E147F1">
        <w:rPr>
          <w:rFonts w:ascii="Gill Sans MT" w:hAnsi="Gill Sans MT"/>
        </w:rPr>
        <w:t xml:space="preserve"> be invited to attend a formal interview at which </w:t>
      </w:r>
      <w:r>
        <w:rPr>
          <w:rFonts w:ascii="Gill Sans MT" w:hAnsi="Gill Sans MT"/>
        </w:rPr>
        <w:t>their</w:t>
      </w:r>
      <w:r w:rsidRPr="00E147F1">
        <w:rPr>
          <w:rFonts w:ascii="Gill Sans MT" w:hAnsi="Gill Sans MT"/>
        </w:rPr>
        <w:t xml:space="preserve"> relevant skills and experience will be discussed in more detail</w:t>
      </w:r>
      <w:r w:rsidR="0052277B">
        <w:rPr>
          <w:rFonts w:ascii="Gill Sans MT" w:hAnsi="Gill Sans MT"/>
        </w:rPr>
        <w:t xml:space="preserve">.  </w:t>
      </w:r>
      <w:r w:rsidRPr="00E147F1">
        <w:rPr>
          <w:rFonts w:ascii="Gill Sans MT" w:hAnsi="Gill Sans MT"/>
        </w:rPr>
        <w:t>All formal interviews will have a panel of at least two people</w:t>
      </w:r>
      <w:r w:rsidR="0052277B">
        <w:rPr>
          <w:rFonts w:ascii="Gill Sans MT" w:hAnsi="Gill Sans MT"/>
        </w:rPr>
        <w:t xml:space="preserve">.  </w:t>
      </w:r>
      <w:r>
        <w:rPr>
          <w:rFonts w:ascii="Gill Sans MT" w:hAnsi="Gill Sans MT"/>
        </w:rPr>
        <w:t>In accordance with Safer Recruitment best practice, t</w:t>
      </w:r>
      <w:r w:rsidRPr="00E147F1">
        <w:rPr>
          <w:rFonts w:ascii="Gill Sans MT" w:hAnsi="Gill Sans MT"/>
        </w:rPr>
        <w:t xml:space="preserve">he </w:t>
      </w:r>
      <w:proofErr w:type="gramStart"/>
      <w:r w:rsidRPr="00E147F1">
        <w:rPr>
          <w:rFonts w:ascii="Gill Sans MT" w:hAnsi="Gill Sans MT"/>
        </w:rPr>
        <w:t>School</w:t>
      </w:r>
      <w:proofErr w:type="gramEnd"/>
      <w:r w:rsidRPr="00E147F1">
        <w:rPr>
          <w:rFonts w:ascii="Gill Sans MT" w:hAnsi="Gill Sans MT"/>
        </w:rPr>
        <w:t xml:space="preserve"> ensure</w:t>
      </w:r>
      <w:r>
        <w:rPr>
          <w:rFonts w:ascii="Gill Sans MT" w:hAnsi="Gill Sans MT"/>
        </w:rPr>
        <w:t>s</w:t>
      </w:r>
      <w:r w:rsidRPr="00E147F1">
        <w:rPr>
          <w:rFonts w:ascii="Gill Sans MT" w:hAnsi="Gill Sans MT"/>
        </w:rPr>
        <w:t xml:space="preserve"> that at least one person on the recruitment panel/s will have undertaken </w:t>
      </w:r>
      <w:r>
        <w:rPr>
          <w:rFonts w:ascii="Gill Sans MT" w:hAnsi="Gill Sans MT"/>
        </w:rPr>
        <w:t>S</w:t>
      </w:r>
      <w:r w:rsidRPr="00E147F1">
        <w:rPr>
          <w:rFonts w:ascii="Gill Sans MT" w:hAnsi="Gill Sans MT"/>
        </w:rPr>
        <w:t xml:space="preserve">afer </w:t>
      </w:r>
      <w:r>
        <w:rPr>
          <w:rFonts w:ascii="Gill Sans MT" w:hAnsi="Gill Sans MT"/>
        </w:rPr>
        <w:t>R</w:t>
      </w:r>
      <w:r w:rsidRPr="00E147F1">
        <w:rPr>
          <w:rFonts w:ascii="Gill Sans MT" w:hAnsi="Gill Sans MT"/>
        </w:rPr>
        <w:t>ecruitment training</w:t>
      </w:r>
      <w:r w:rsidR="0052277B">
        <w:rPr>
          <w:rFonts w:ascii="Gill Sans MT" w:hAnsi="Gill Sans MT"/>
        </w:rPr>
        <w:t xml:space="preserve">.  </w:t>
      </w:r>
      <w:r w:rsidRPr="00E147F1">
        <w:rPr>
          <w:rFonts w:ascii="Gill Sans MT" w:hAnsi="Gill Sans MT"/>
        </w:rPr>
        <w:t>A written record of the interview will be</w:t>
      </w:r>
      <w:r>
        <w:rPr>
          <w:rFonts w:ascii="Gill Sans MT" w:hAnsi="Gill Sans MT"/>
        </w:rPr>
        <w:t> </w:t>
      </w:r>
      <w:r w:rsidRPr="00E147F1">
        <w:rPr>
          <w:rFonts w:ascii="Gill Sans MT" w:hAnsi="Gill Sans MT"/>
        </w:rPr>
        <w:t>kept</w:t>
      </w:r>
      <w:r>
        <w:rPr>
          <w:rFonts w:ascii="Gill Sans MT" w:hAnsi="Gill Sans MT"/>
        </w:rPr>
        <w:t xml:space="preserve"> and destroyed after six months for unsuccessful candidates</w:t>
      </w:r>
      <w:r w:rsidR="0052277B">
        <w:rPr>
          <w:rFonts w:ascii="Gill Sans MT" w:hAnsi="Gill Sans MT"/>
        </w:rPr>
        <w:t xml:space="preserve">.  </w:t>
      </w:r>
      <w:r>
        <w:rPr>
          <w:rFonts w:ascii="Gill Sans MT" w:hAnsi="Gill Sans MT"/>
        </w:rPr>
        <w:t>The interview notes for successful candidates will be kept on their employment files for the duration of their employment, and thereafter kept in accordance with the School’s Privacy Policy.</w:t>
      </w:r>
    </w:p>
    <w:p w14:paraId="33DE56F8" w14:textId="0F83FAC9" w:rsidR="005C2BE0" w:rsidRDefault="002B6D0F" w:rsidP="0052277B">
      <w:pPr>
        <w:pStyle w:val="BodyText"/>
        <w:tabs>
          <w:tab w:val="left" w:pos="821"/>
        </w:tabs>
        <w:spacing w:after="240" w:line="259" w:lineRule="auto"/>
        <w:jc w:val="both"/>
        <w:rPr>
          <w:rFonts w:ascii="Gill Sans MT" w:hAnsi="Gill Sans MT"/>
        </w:rPr>
      </w:pPr>
      <w:r w:rsidRPr="00E147F1">
        <w:rPr>
          <w:rFonts w:ascii="Gill Sans MT" w:hAnsi="Gill Sans MT"/>
        </w:rPr>
        <w:t>In addition to technical/</w:t>
      </w:r>
      <w:r w:rsidR="00145CEC" w:rsidRPr="00E147F1">
        <w:rPr>
          <w:rFonts w:ascii="Gill Sans MT" w:hAnsi="Gill Sans MT"/>
        </w:rPr>
        <w:t>competency-based</w:t>
      </w:r>
      <w:r w:rsidRPr="00E147F1">
        <w:rPr>
          <w:rFonts w:ascii="Gill Sans MT" w:hAnsi="Gill Sans MT"/>
        </w:rPr>
        <w:t xml:space="preserve"> questions, candidates will be asked questions relating to their attitude and motivation to </w:t>
      </w:r>
      <w:r>
        <w:rPr>
          <w:rFonts w:ascii="Gill Sans MT" w:hAnsi="Gill Sans MT"/>
        </w:rPr>
        <w:t xml:space="preserve">want to </w:t>
      </w:r>
      <w:r w:rsidRPr="00E147F1">
        <w:rPr>
          <w:rFonts w:ascii="Gill Sans MT" w:hAnsi="Gill Sans MT"/>
        </w:rPr>
        <w:t>work with children and young people or in an environment</w:t>
      </w:r>
      <w:r>
        <w:rPr>
          <w:rFonts w:ascii="Gill Sans MT" w:hAnsi="Gill Sans MT"/>
        </w:rPr>
        <w:t> </w:t>
      </w:r>
      <w:r w:rsidRPr="00E147F1">
        <w:rPr>
          <w:rFonts w:ascii="Gill Sans MT" w:hAnsi="Gill Sans MT"/>
        </w:rPr>
        <w:t>where</w:t>
      </w:r>
      <w:r>
        <w:rPr>
          <w:rFonts w:ascii="Gill Sans MT" w:hAnsi="Gill Sans MT"/>
        </w:rPr>
        <w:t> </w:t>
      </w:r>
      <w:r w:rsidRPr="00E147F1">
        <w:rPr>
          <w:rFonts w:ascii="Gill Sans MT" w:hAnsi="Gill Sans MT"/>
        </w:rPr>
        <w:t>they</w:t>
      </w:r>
      <w:r>
        <w:rPr>
          <w:rFonts w:ascii="Gill Sans MT" w:hAnsi="Gill Sans MT"/>
        </w:rPr>
        <w:t> </w:t>
      </w:r>
      <w:r w:rsidRPr="00E147F1">
        <w:rPr>
          <w:rFonts w:ascii="Gill Sans MT" w:hAnsi="Gill Sans MT"/>
        </w:rPr>
        <w:t>are</w:t>
      </w:r>
      <w:r>
        <w:rPr>
          <w:rFonts w:ascii="Gill Sans MT" w:hAnsi="Gill Sans MT"/>
        </w:rPr>
        <w:t> </w:t>
      </w:r>
      <w:r w:rsidR="005C2BE0">
        <w:rPr>
          <w:rFonts w:ascii="Gill Sans MT" w:hAnsi="Gill Sans MT"/>
        </w:rPr>
        <w:t>present.</w:t>
      </w:r>
    </w:p>
    <w:p w14:paraId="73BB2EC0" w14:textId="5DE1CBDF" w:rsidR="002B6D0F" w:rsidRPr="00E147F1" w:rsidRDefault="002B6D0F" w:rsidP="591E6DD6">
      <w:pPr>
        <w:pStyle w:val="BodyText"/>
        <w:tabs>
          <w:tab w:val="left" w:pos="821"/>
        </w:tabs>
        <w:spacing w:line="259" w:lineRule="auto"/>
        <w:jc w:val="both"/>
        <w:rPr>
          <w:rFonts w:ascii="Gill Sans MT" w:hAnsi="Gill Sans MT"/>
          <w:b/>
          <w:bCs/>
        </w:rPr>
      </w:pPr>
      <w:proofErr w:type="gramStart"/>
      <w:r w:rsidRPr="591E6DD6">
        <w:rPr>
          <w:rFonts w:ascii="Gill Sans MT" w:hAnsi="Gill Sans MT"/>
        </w:rPr>
        <w:t>In order to</w:t>
      </w:r>
      <w:proofErr w:type="gramEnd"/>
      <w:r w:rsidRPr="591E6DD6">
        <w:rPr>
          <w:rFonts w:ascii="Gill Sans MT" w:hAnsi="Gill Sans MT"/>
        </w:rPr>
        <w:t xml:space="preserve"> expedite Safer Recruitment checks, all applicants invited to interview are </w:t>
      </w:r>
      <w:r w:rsidR="00145CEC" w:rsidRPr="591E6DD6">
        <w:rPr>
          <w:rFonts w:ascii="Gill Sans MT" w:hAnsi="Gill Sans MT"/>
        </w:rPr>
        <w:t>requested to</w:t>
      </w:r>
      <w:r w:rsidRPr="591E6DD6">
        <w:rPr>
          <w:rFonts w:ascii="Gill Sans MT" w:hAnsi="Gill Sans MT"/>
        </w:rPr>
        <w:t xml:space="preserve"> provide the following </w:t>
      </w:r>
      <w:r w:rsidRPr="00145CEC">
        <w:rPr>
          <w:rFonts w:ascii="Gill Sans MT" w:hAnsi="Gill Sans MT"/>
          <w:u w:val="single"/>
        </w:rPr>
        <w:t>original documentatio</w:t>
      </w:r>
      <w:r w:rsidRPr="591E6DD6">
        <w:rPr>
          <w:rFonts w:ascii="Gill Sans MT" w:hAnsi="Gill Sans MT"/>
        </w:rPr>
        <w:t>n on their interview day:</w:t>
      </w:r>
    </w:p>
    <w:p w14:paraId="6EFD609A" w14:textId="77777777" w:rsidR="002B6D0F" w:rsidRPr="00E147F1" w:rsidRDefault="002B6D0F" w:rsidP="0052277B">
      <w:pPr>
        <w:pStyle w:val="ListBullet1"/>
        <w:numPr>
          <w:ilvl w:val="0"/>
          <w:numId w:val="1"/>
        </w:numPr>
        <w:spacing w:after="120" w:line="259" w:lineRule="auto"/>
        <w:ind w:left="568" w:hanging="284"/>
        <w:rPr>
          <w:szCs w:val="24"/>
        </w:rPr>
      </w:pPr>
      <w:r>
        <w:rPr>
          <w:szCs w:val="24"/>
        </w:rPr>
        <w:lastRenderedPageBreak/>
        <w:t xml:space="preserve">at least one form of </w:t>
      </w:r>
      <w:r w:rsidRPr="00E147F1">
        <w:rPr>
          <w:szCs w:val="24"/>
        </w:rPr>
        <w:t>photo</w:t>
      </w:r>
      <w:r>
        <w:rPr>
          <w:szCs w:val="24"/>
        </w:rPr>
        <w:t>graphic ID</w:t>
      </w:r>
      <w:r w:rsidRPr="00E147F1">
        <w:rPr>
          <w:szCs w:val="24"/>
        </w:rPr>
        <w:t xml:space="preserve"> </w:t>
      </w:r>
    </w:p>
    <w:p w14:paraId="096FE0AC" w14:textId="77777777" w:rsidR="002B6D0F" w:rsidRPr="00E147F1" w:rsidRDefault="002B6D0F" w:rsidP="0052277B">
      <w:pPr>
        <w:pStyle w:val="ListBullet1"/>
        <w:numPr>
          <w:ilvl w:val="0"/>
          <w:numId w:val="1"/>
        </w:numPr>
        <w:spacing w:after="120" w:line="259" w:lineRule="auto"/>
        <w:ind w:left="568" w:hanging="284"/>
        <w:rPr>
          <w:szCs w:val="24"/>
        </w:rPr>
      </w:pPr>
      <w:r w:rsidRPr="00E147F1">
        <w:rPr>
          <w:szCs w:val="24"/>
        </w:rPr>
        <w:t xml:space="preserve">proof of </w:t>
      </w:r>
      <w:r w:rsidRPr="00E147F1">
        <w:rPr>
          <w:szCs w:val="24"/>
        </w:rPr>
        <w:t>address</w:t>
      </w:r>
    </w:p>
    <w:p w14:paraId="240AC92E" w14:textId="77777777" w:rsidR="005C2BE0" w:rsidRDefault="002B6D0F" w:rsidP="0052277B">
      <w:pPr>
        <w:pStyle w:val="ListBullet1"/>
        <w:numPr>
          <w:ilvl w:val="0"/>
          <w:numId w:val="1"/>
        </w:numPr>
        <w:spacing w:after="120" w:line="259" w:lineRule="auto"/>
        <w:ind w:left="568" w:hanging="284"/>
        <w:rPr>
          <w:szCs w:val="24"/>
        </w:rPr>
      </w:pPr>
      <w:r w:rsidRPr="00E147F1">
        <w:rPr>
          <w:szCs w:val="24"/>
        </w:rPr>
        <w:t xml:space="preserve">proof of </w:t>
      </w:r>
      <w:r>
        <w:rPr>
          <w:szCs w:val="24"/>
        </w:rPr>
        <w:t xml:space="preserve">the </w:t>
      </w:r>
      <w:r w:rsidRPr="00E147F1">
        <w:rPr>
          <w:szCs w:val="24"/>
        </w:rPr>
        <w:t xml:space="preserve">right to work in the </w:t>
      </w:r>
      <w:proofErr w:type="gramStart"/>
      <w:r w:rsidRPr="00E147F1">
        <w:rPr>
          <w:szCs w:val="24"/>
        </w:rPr>
        <w:t>UK</w:t>
      </w:r>
      <w:proofErr w:type="gramEnd"/>
    </w:p>
    <w:p w14:paraId="4CD4A102" w14:textId="23B5D9BF" w:rsidR="00986AD3" w:rsidRPr="005C2BE0" w:rsidRDefault="002B6D0F" w:rsidP="0052277B">
      <w:pPr>
        <w:pStyle w:val="ListBullet1"/>
        <w:numPr>
          <w:ilvl w:val="0"/>
          <w:numId w:val="1"/>
        </w:numPr>
        <w:spacing w:after="240" w:line="259" w:lineRule="auto"/>
        <w:ind w:left="568" w:hanging="284"/>
      </w:pPr>
      <w:r>
        <w:t xml:space="preserve">any </w:t>
      </w:r>
      <w:r w:rsidR="4EA3D940">
        <w:t>original</w:t>
      </w:r>
      <w:r w:rsidR="5C202594">
        <w:t xml:space="preserve"> </w:t>
      </w:r>
      <w:r>
        <w:t xml:space="preserve">documents confirming </w:t>
      </w:r>
      <w:r>
        <w:t>educational and professional qualifications that are relevant to the vacancy.</w:t>
      </w:r>
    </w:p>
    <w:p w14:paraId="1431A584" w14:textId="77777777" w:rsidR="00986AD3" w:rsidRPr="00E147F1" w:rsidRDefault="00986AD3" w:rsidP="0052277B">
      <w:pPr>
        <w:pStyle w:val="Heading3"/>
        <w:tabs>
          <w:tab w:val="left" w:pos="426"/>
        </w:tabs>
        <w:spacing w:before="120" w:after="120"/>
        <w:jc w:val="both"/>
        <w:rPr>
          <w:rFonts w:eastAsia="Tahoma" w:cs="Arial"/>
          <w:caps/>
        </w:rPr>
      </w:pPr>
      <w:r w:rsidRPr="00E147F1">
        <w:rPr>
          <w:rFonts w:eastAsia="Tahoma" w:cs="Arial"/>
        </w:rPr>
        <w:t>2.5</w:t>
      </w:r>
      <w:r>
        <w:rPr>
          <w:rFonts w:eastAsia="Tahoma" w:cs="Arial"/>
        </w:rPr>
        <w:tab/>
      </w:r>
      <w:r w:rsidRPr="00E147F1">
        <w:rPr>
          <w:rFonts w:eastAsia="Tahoma" w:cs="Arial"/>
        </w:rPr>
        <w:t>Conditional offer of appointment</w:t>
      </w:r>
    </w:p>
    <w:p w14:paraId="4FA77FFC" w14:textId="77777777" w:rsidR="002B6D0F" w:rsidRPr="00E147F1" w:rsidRDefault="002B6D0F" w:rsidP="0052277B">
      <w:pPr>
        <w:spacing w:after="120"/>
        <w:jc w:val="both"/>
      </w:pPr>
      <w:bookmarkStart w:id="0" w:name="_bookmark0"/>
      <w:bookmarkEnd w:id="0"/>
      <w:r w:rsidRPr="00E147F1">
        <w:t>If it is decided to make an</w:t>
      </w:r>
      <w:r w:rsidRPr="00E147F1">
        <w:rPr>
          <w:spacing w:val="-3"/>
        </w:rPr>
        <w:t xml:space="preserve"> </w:t>
      </w:r>
      <w:r w:rsidRPr="00E147F1">
        <w:t>offer</w:t>
      </w:r>
      <w:r w:rsidRPr="00E147F1">
        <w:rPr>
          <w:spacing w:val="-2"/>
        </w:rPr>
        <w:t xml:space="preserve"> </w:t>
      </w:r>
      <w:r w:rsidRPr="00E147F1">
        <w:t>of</w:t>
      </w:r>
      <w:r w:rsidRPr="00E147F1">
        <w:rPr>
          <w:spacing w:val="-2"/>
        </w:rPr>
        <w:t xml:space="preserve"> </w:t>
      </w:r>
      <w:r w:rsidRPr="00E147F1">
        <w:t>employment following</w:t>
      </w:r>
      <w:r w:rsidRPr="00E147F1">
        <w:rPr>
          <w:spacing w:val="-2"/>
        </w:rPr>
        <w:t xml:space="preserve"> </w:t>
      </w:r>
      <w:r w:rsidRPr="00E147F1">
        <w:t>the</w:t>
      </w:r>
      <w:r w:rsidRPr="00E147F1">
        <w:rPr>
          <w:spacing w:val="3"/>
        </w:rPr>
        <w:t xml:space="preserve"> </w:t>
      </w:r>
      <w:r w:rsidRPr="00E147F1">
        <w:t>formal interview,</w:t>
      </w:r>
      <w:r w:rsidRPr="00E147F1">
        <w:rPr>
          <w:spacing w:val="-2"/>
        </w:rPr>
        <w:t xml:space="preserve"> </w:t>
      </w:r>
      <w:r w:rsidRPr="00E147F1">
        <w:t>any such</w:t>
      </w:r>
      <w:r w:rsidRPr="00E147F1">
        <w:rPr>
          <w:spacing w:val="-3"/>
        </w:rPr>
        <w:t xml:space="preserve"> </w:t>
      </w:r>
      <w:r w:rsidRPr="00E147F1">
        <w:t>offer</w:t>
      </w:r>
      <w:r w:rsidRPr="00E147F1">
        <w:rPr>
          <w:spacing w:val="-2"/>
        </w:rPr>
        <w:t xml:space="preserve"> </w:t>
      </w:r>
      <w:r w:rsidRPr="00E147F1">
        <w:t>will be</w:t>
      </w:r>
      <w:r w:rsidRPr="00E147F1">
        <w:rPr>
          <w:spacing w:val="59"/>
        </w:rPr>
        <w:t xml:space="preserve"> </w:t>
      </w:r>
      <w:r w:rsidRPr="00E147F1">
        <w:t>conditional</w:t>
      </w:r>
      <w:r w:rsidRPr="00E147F1">
        <w:rPr>
          <w:spacing w:val="-3"/>
        </w:rPr>
        <w:t xml:space="preserve"> </w:t>
      </w:r>
      <w:r w:rsidRPr="00E147F1">
        <w:t>on</w:t>
      </w:r>
      <w:r w:rsidRPr="00E147F1">
        <w:rPr>
          <w:spacing w:val="-3"/>
        </w:rPr>
        <w:t xml:space="preserve"> </w:t>
      </w:r>
      <w:r w:rsidRPr="00E147F1">
        <w:t>the following basis:</w:t>
      </w:r>
    </w:p>
    <w:p w14:paraId="67E5C7E0" w14:textId="77777777" w:rsidR="002B6D0F" w:rsidRDefault="002B6D0F" w:rsidP="591E6DD6">
      <w:pPr>
        <w:pStyle w:val="ListBullet1"/>
        <w:numPr>
          <w:ilvl w:val="0"/>
          <w:numId w:val="1"/>
        </w:numPr>
        <w:spacing w:after="120" w:line="259" w:lineRule="auto"/>
        <w:ind w:left="568" w:hanging="284"/>
      </w:pPr>
      <w:r>
        <w:t xml:space="preserve">the agreement of a mutually acceptable start date and the signing of a contract incorporating the </w:t>
      </w:r>
      <w:proofErr w:type="gramStart"/>
      <w:r>
        <w:t>School's</w:t>
      </w:r>
      <w:proofErr w:type="gramEnd"/>
      <w:r>
        <w:t xml:space="preserve"> standard terms and conditions of employment;</w:t>
      </w:r>
    </w:p>
    <w:p w14:paraId="2F1E6B24" w14:textId="6E0CEAAC" w:rsidR="5D3F1D37" w:rsidRDefault="5D3F1D37" w:rsidP="591E6DD6">
      <w:pPr>
        <w:pStyle w:val="ListBullet1"/>
        <w:numPr>
          <w:ilvl w:val="0"/>
          <w:numId w:val="1"/>
        </w:numPr>
        <w:spacing w:after="120" w:line="259" w:lineRule="auto"/>
        <w:ind w:left="568" w:hanging="284"/>
        <w:rPr>
          <w:szCs w:val="24"/>
        </w:rPr>
      </w:pPr>
      <w:r w:rsidRPr="591E6DD6">
        <w:rPr>
          <w:szCs w:val="24"/>
        </w:rPr>
        <w:t>verification of the applicant's identity (where that has not previously been verified</w:t>
      </w:r>
      <w:proofErr w:type="gramStart"/>
      <w:r w:rsidRPr="591E6DD6">
        <w:rPr>
          <w:szCs w:val="24"/>
        </w:rPr>
        <w:t>);</w:t>
      </w:r>
      <w:proofErr w:type="gramEnd"/>
      <w:r w:rsidRPr="591E6DD6">
        <w:rPr>
          <w:szCs w:val="24"/>
        </w:rPr>
        <w:t xml:space="preserve"> </w:t>
      </w:r>
    </w:p>
    <w:p w14:paraId="454FE1B3" w14:textId="51BF73AD" w:rsidR="5D3F1D37" w:rsidRDefault="5D3F1D37" w:rsidP="591E6DD6">
      <w:pPr>
        <w:pStyle w:val="ListBullet1"/>
        <w:numPr>
          <w:ilvl w:val="0"/>
          <w:numId w:val="1"/>
        </w:numPr>
        <w:spacing w:after="120" w:line="259" w:lineRule="auto"/>
        <w:ind w:left="568" w:hanging="284"/>
        <w:rPr>
          <w:szCs w:val="24"/>
        </w:rPr>
      </w:pPr>
      <w:r w:rsidRPr="591E6DD6">
        <w:rPr>
          <w:szCs w:val="24"/>
        </w:rPr>
        <w:t xml:space="preserve">the receipt of at least two written references (one of which must normally be from the applicant's most recent employer), which the </w:t>
      </w:r>
      <w:proofErr w:type="gramStart"/>
      <w:r w:rsidRPr="591E6DD6">
        <w:rPr>
          <w:szCs w:val="24"/>
        </w:rPr>
        <w:t>School</w:t>
      </w:r>
      <w:proofErr w:type="gramEnd"/>
      <w:r w:rsidRPr="591E6DD6">
        <w:rPr>
          <w:szCs w:val="24"/>
        </w:rPr>
        <w:t xml:space="preserve"> considers to be satisfactory; </w:t>
      </w:r>
    </w:p>
    <w:p w14:paraId="29C57B0C" w14:textId="0B9E53FB" w:rsidR="5D3F1D37" w:rsidRDefault="5D3F1D37" w:rsidP="591E6DD6">
      <w:pPr>
        <w:pStyle w:val="ListBullet1"/>
        <w:numPr>
          <w:ilvl w:val="0"/>
          <w:numId w:val="1"/>
        </w:numPr>
        <w:spacing w:after="120" w:line="259" w:lineRule="auto"/>
        <w:ind w:left="568" w:hanging="284"/>
        <w:rPr>
          <w:szCs w:val="24"/>
        </w:rPr>
      </w:pPr>
      <w:r w:rsidRPr="591E6DD6">
        <w:rPr>
          <w:szCs w:val="24"/>
        </w:rPr>
        <w:t>for teaching positions, confirmation from the Teaching Regulation Agency (previously known as the National College for Teaching and Leadership (NCTL)) that the applicant is not subject to a prohibition order (including check of any overseas authority restrictions, if applicable</w:t>
      </w:r>
      <w:proofErr w:type="gramStart"/>
      <w:r w:rsidRPr="591E6DD6">
        <w:rPr>
          <w:szCs w:val="24"/>
        </w:rPr>
        <w:t>);</w:t>
      </w:r>
      <w:proofErr w:type="gramEnd"/>
      <w:r w:rsidRPr="591E6DD6">
        <w:rPr>
          <w:szCs w:val="24"/>
        </w:rPr>
        <w:t xml:space="preserve"> </w:t>
      </w:r>
    </w:p>
    <w:p w14:paraId="36C3652A" w14:textId="5F3741F9" w:rsidR="5D3F1D37" w:rsidRDefault="5D3F1D37" w:rsidP="591E6DD6">
      <w:pPr>
        <w:pStyle w:val="ListBullet1"/>
        <w:numPr>
          <w:ilvl w:val="0"/>
          <w:numId w:val="1"/>
        </w:numPr>
        <w:spacing w:after="120" w:line="259" w:lineRule="auto"/>
        <w:ind w:left="568" w:hanging="284"/>
        <w:rPr>
          <w:szCs w:val="24"/>
        </w:rPr>
      </w:pPr>
      <w:r w:rsidRPr="591E6DD6">
        <w:rPr>
          <w:szCs w:val="24"/>
        </w:rPr>
        <w:t xml:space="preserve">for leadership positions, confirmation that the applicant is not barred from taking part in the management of an Independent </w:t>
      </w:r>
      <w:proofErr w:type="gramStart"/>
      <w:r w:rsidRPr="591E6DD6">
        <w:rPr>
          <w:szCs w:val="24"/>
        </w:rPr>
        <w:t>School;</w:t>
      </w:r>
      <w:proofErr w:type="gramEnd"/>
    </w:p>
    <w:p w14:paraId="3C570638" w14:textId="39F5AFBC" w:rsidR="5D3F1D37" w:rsidRDefault="5D3F1D37" w:rsidP="591E6DD6">
      <w:pPr>
        <w:pStyle w:val="ListBullet1"/>
        <w:numPr>
          <w:ilvl w:val="0"/>
          <w:numId w:val="1"/>
        </w:numPr>
        <w:spacing w:after="120" w:line="259" w:lineRule="auto"/>
        <w:ind w:left="568" w:hanging="284"/>
        <w:rPr>
          <w:szCs w:val="24"/>
        </w:rPr>
      </w:pPr>
      <w:r w:rsidRPr="591E6DD6">
        <w:rPr>
          <w:szCs w:val="24"/>
        </w:rPr>
        <w:t xml:space="preserve">the receipt of an Enhanced Disclosure from the DBS which the </w:t>
      </w:r>
      <w:proofErr w:type="gramStart"/>
      <w:r w:rsidRPr="591E6DD6">
        <w:rPr>
          <w:szCs w:val="24"/>
        </w:rPr>
        <w:t>School</w:t>
      </w:r>
      <w:proofErr w:type="gramEnd"/>
      <w:r w:rsidRPr="591E6DD6">
        <w:rPr>
          <w:szCs w:val="24"/>
        </w:rPr>
        <w:t xml:space="preserve"> considers to be satisfactory, and that the enhanced DBS certificate is provided to the School before the first day of employment; </w:t>
      </w:r>
    </w:p>
    <w:p w14:paraId="07FD52F8" w14:textId="50A52D77" w:rsidR="5D3F1D37" w:rsidRDefault="5D3F1D37" w:rsidP="591E6DD6">
      <w:pPr>
        <w:pStyle w:val="ListBullet1"/>
        <w:numPr>
          <w:ilvl w:val="0"/>
          <w:numId w:val="1"/>
        </w:numPr>
        <w:spacing w:after="120" w:line="259" w:lineRule="auto"/>
        <w:ind w:left="568" w:hanging="284"/>
        <w:rPr>
          <w:szCs w:val="24"/>
        </w:rPr>
      </w:pPr>
      <w:r w:rsidRPr="591E6DD6">
        <w:rPr>
          <w:szCs w:val="24"/>
        </w:rPr>
        <w:t xml:space="preserve">where the position amounts to "regulated activity" (see section 5.3 below) confirmation that the applicant is not named on the Children's Barred List administered by the DBS: </w:t>
      </w:r>
    </w:p>
    <w:p w14:paraId="1A199D6B" w14:textId="56E84247" w:rsidR="5D3F1D37" w:rsidRDefault="5D3F1D37" w:rsidP="591E6DD6">
      <w:pPr>
        <w:pStyle w:val="ListBullet1"/>
        <w:numPr>
          <w:ilvl w:val="0"/>
          <w:numId w:val="1"/>
        </w:numPr>
        <w:spacing w:after="120" w:line="259" w:lineRule="auto"/>
        <w:ind w:left="568" w:hanging="284"/>
        <w:rPr>
          <w:szCs w:val="24"/>
        </w:rPr>
      </w:pPr>
      <w:r w:rsidRPr="591E6DD6">
        <w:rPr>
          <w:szCs w:val="24"/>
        </w:rPr>
        <w:t xml:space="preserve">verification of the applicant's medical fitness for the role (see section 4 below); and </w:t>
      </w:r>
    </w:p>
    <w:p w14:paraId="2F759A36" w14:textId="21217E8F" w:rsidR="5D3F1D37" w:rsidRDefault="5D3F1D37" w:rsidP="591E6DD6">
      <w:pPr>
        <w:pStyle w:val="ListBullet1"/>
        <w:numPr>
          <w:ilvl w:val="0"/>
          <w:numId w:val="1"/>
        </w:numPr>
        <w:spacing w:after="120" w:line="259" w:lineRule="auto"/>
        <w:ind w:left="568" w:hanging="284"/>
        <w:rPr>
          <w:szCs w:val="24"/>
        </w:rPr>
      </w:pPr>
      <w:r w:rsidRPr="591E6DD6">
        <w:rPr>
          <w:szCs w:val="24"/>
        </w:rPr>
        <w:t xml:space="preserve">verification of the applicant's right to work in the </w:t>
      </w:r>
      <w:proofErr w:type="gramStart"/>
      <w:r w:rsidRPr="591E6DD6">
        <w:rPr>
          <w:szCs w:val="24"/>
        </w:rPr>
        <w:t>UK;</w:t>
      </w:r>
      <w:proofErr w:type="gramEnd"/>
      <w:r w:rsidRPr="591E6DD6">
        <w:rPr>
          <w:szCs w:val="24"/>
        </w:rPr>
        <w:t xml:space="preserve"> </w:t>
      </w:r>
    </w:p>
    <w:p w14:paraId="39D53511" w14:textId="0B795A5B" w:rsidR="5D3F1D37" w:rsidRDefault="5D3F1D37" w:rsidP="591E6DD6">
      <w:pPr>
        <w:pStyle w:val="ListBullet1"/>
        <w:numPr>
          <w:ilvl w:val="0"/>
          <w:numId w:val="1"/>
        </w:numPr>
        <w:spacing w:after="120" w:line="259" w:lineRule="auto"/>
        <w:ind w:left="568" w:hanging="284"/>
        <w:rPr>
          <w:szCs w:val="24"/>
        </w:rPr>
      </w:pPr>
      <w:r w:rsidRPr="591E6DD6">
        <w:rPr>
          <w:szCs w:val="24"/>
        </w:rPr>
        <w:t xml:space="preserve">any further checks, which are necessary </w:t>
      </w:r>
      <w:proofErr w:type="gramStart"/>
      <w:r w:rsidRPr="591E6DD6">
        <w:rPr>
          <w:szCs w:val="24"/>
        </w:rPr>
        <w:t>as a result of</w:t>
      </w:r>
      <w:proofErr w:type="gramEnd"/>
      <w:r w:rsidRPr="591E6DD6">
        <w:rPr>
          <w:szCs w:val="24"/>
        </w:rPr>
        <w:t xml:space="preserve"> the applicant having lived or worked outside of the UK; and </w:t>
      </w:r>
    </w:p>
    <w:p w14:paraId="072192F0" w14:textId="217D13FE" w:rsidR="5D3F1D37" w:rsidRDefault="5D3F1D37" w:rsidP="591E6DD6">
      <w:pPr>
        <w:pStyle w:val="ListBullet1"/>
        <w:numPr>
          <w:ilvl w:val="0"/>
          <w:numId w:val="1"/>
        </w:numPr>
        <w:spacing w:after="120" w:line="259" w:lineRule="auto"/>
        <w:ind w:left="568" w:hanging="284"/>
        <w:rPr>
          <w:szCs w:val="24"/>
        </w:rPr>
      </w:pPr>
      <w:r w:rsidRPr="591E6DD6">
        <w:rPr>
          <w:szCs w:val="24"/>
        </w:rPr>
        <w:t xml:space="preserve">verification of professional qualifications which the </w:t>
      </w:r>
      <w:proofErr w:type="gramStart"/>
      <w:r w:rsidRPr="591E6DD6">
        <w:rPr>
          <w:szCs w:val="24"/>
        </w:rPr>
        <w:t>School</w:t>
      </w:r>
      <w:proofErr w:type="gramEnd"/>
      <w:r w:rsidRPr="591E6DD6">
        <w:rPr>
          <w:szCs w:val="24"/>
        </w:rPr>
        <w:t xml:space="preserve"> deems a requirement for the post, or which the applicant otherwise cites in support of their application (where they have not been previously verified).</w:t>
      </w:r>
    </w:p>
    <w:p w14:paraId="7531DAB4" w14:textId="06F88A14" w:rsidR="00986AD3" w:rsidRDefault="002B6D0F" w:rsidP="0052277B">
      <w:pPr>
        <w:pStyle w:val="ListBullet1"/>
        <w:numPr>
          <w:ilvl w:val="0"/>
          <w:numId w:val="1"/>
        </w:numPr>
        <w:spacing w:after="240" w:line="259" w:lineRule="auto"/>
        <w:ind w:left="568" w:hanging="284"/>
        <w:rPr>
          <w:szCs w:val="24"/>
        </w:rPr>
      </w:pPr>
      <w:r>
        <w:rPr>
          <w:szCs w:val="24"/>
        </w:rPr>
        <w:t xml:space="preserve">the satisfactory completion of all </w:t>
      </w:r>
      <w:r>
        <w:rPr>
          <w:szCs w:val="24"/>
        </w:rPr>
        <w:t xml:space="preserve">Safer Recruitment pre-employment checks, as outlined in this </w:t>
      </w:r>
      <w:r w:rsidR="0047736A">
        <w:rPr>
          <w:szCs w:val="24"/>
        </w:rPr>
        <w:t>Policy.</w:t>
      </w:r>
    </w:p>
    <w:p w14:paraId="14A00EAC" w14:textId="77777777" w:rsidR="00986AD3" w:rsidRPr="00E147F1" w:rsidRDefault="002B6D0F" w:rsidP="0052277B">
      <w:pPr>
        <w:pStyle w:val="Heading3"/>
        <w:tabs>
          <w:tab w:val="left" w:pos="426"/>
        </w:tabs>
        <w:spacing w:before="360" w:after="120"/>
        <w:jc w:val="both"/>
        <w:rPr>
          <w:rFonts w:eastAsia="Tahoma" w:cs="Arial"/>
          <w:caps/>
          <w:kern w:val="1"/>
          <w:lang w:eastAsia="hi-IN" w:bidi="hi-IN"/>
        </w:rPr>
      </w:pPr>
      <w:r>
        <w:rPr>
          <w:rFonts w:eastAsia="Tahoma" w:cs="Arial"/>
          <w:kern w:val="1"/>
          <w:lang w:eastAsia="hi-IN" w:bidi="hi-IN"/>
        </w:rPr>
        <w:t>3</w:t>
      </w:r>
      <w:r w:rsidR="00986AD3" w:rsidRPr="00E147F1">
        <w:rPr>
          <w:rFonts w:eastAsia="Tahoma" w:cs="Arial"/>
          <w:kern w:val="1"/>
          <w:lang w:eastAsia="hi-IN" w:bidi="hi-IN"/>
        </w:rPr>
        <w:t>.</w:t>
      </w:r>
      <w:r w:rsidR="00986AD3">
        <w:rPr>
          <w:rFonts w:eastAsia="Tahoma" w:cs="Arial"/>
          <w:kern w:val="1"/>
          <w:lang w:eastAsia="hi-IN" w:bidi="hi-IN"/>
        </w:rPr>
        <w:tab/>
      </w:r>
      <w:r w:rsidR="00986AD3" w:rsidRPr="00E147F1">
        <w:rPr>
          <w:rFonts w:eastAsia="Tahoma" w:cs="Arial"/>
          <w:kern w:val="1"/>
          <w:lang w:eastAsia="hi-IN" w:bidi="hi-IN"/>
        </w:rPr>
        <w:t>PRE-EMPLOYMENT CHECKS</w:t>
      </w:r>
    </w:p>
    <w:p w14:paraId="5B5FA9E2" w14:textId="77777777" w:rsidR="00986AD3" w:rsidRDefault="002B6D0F" w:rsidP="0052277B">
      <w:pPr>
        <w:pStyle w:val="BodyText"/>
        <w:spacing w:after="240" w:line="259" w:lineRule="auto"/>
        <w:jc w:val="both"/>
        <w:rPr>
          <w:rFonts w:ascii="Gill Sans MT" w:hAnsi="Gill Sans MT"/>
        </w:rPr>
      </w:pPr>
      <w:r w:rsidRPr="00E147F1">
        <w:rPr>
          <w:rFonts w:ascii="Gill Sans MT" w:hAnsi="Gill Sans MT"/>
        </w:rPr>
        <w:t>In accordance with the recommendations set out in the statutory guidance, KCSIE and the requirements of the Education (Independent School Standards) (England) Regulations 201</w:t>
      </w:r>
      <w:r>
        <w:rPr>
          <w:rFonts w:ascii="Gill Sans MT" w:hAnsi="Gill Sans MT"/>
        </w:rPr>
        <w:t>4</w:t>
      </w:r>
      <w:r w:rsidRPr="00E147F1">
        <w:rPr>
          <w:rFonts w:ascii="Gill Sans MT" w:hAnsi="Gill Sans MT"/>
        </w:rPr>
        <w:t xml:space="preserve">, the </w:t>
      </w:r>
      <w:proofErr w:type="gramStart"/>
      <w:r w:rsidRPr="00E147F1">
        <w:rPr>
          <w:rFonts w:ascii="Gill Sans MT" w:hAnsi="Gill Sans MT"/>
        </w:rPr>
        <w:t>School</w:t>
      </w:r>
      <w:proofErr w:type="gramEnd"/>
      <w:r w:rsidRPr="00E147F1">
        <w:rPr>
          <w:rFonts w:ascii="Gill Sans MT" w:hAnsi="Gill Sans MT"/>
        </w:rPr>
        <w:t xml:space="preserve"> carries out a number of pre-employment checks in respect of all prospective employees.</w:t>
      </w:r>
    </w:p>
    <w:p w14:paraId="0005354C" w14:textId="77777777" w:rsidR="00986AD3" w:rsidRPr="00E147F1" w:rsidRDefault="002B6D0F" w:rsidP="0052277B">
      <w:pPr>
        <w:pStyle w:val="Heading3"/>
        <w:tabs>
          <w:tab w:val="left" w:pos="426"/>
        </w:tabs>
        <w:spacing w:before="120" w:after="120"/>
        <w:jc w:val="both"/>
        <w:rPr>
          <w:rFonts w:eastAsia="Tahoma" w:cs="Arial"/>
          <w:caps/>
          <w:kern w:val="1"/>
          <w:lang w:eastAsia="hi-IN" w:bidi="hi-IN"/>
        </w:rPr>
      </w:pPr>
      <w:r>
        <w:rPr>
          <w:rFonts w:eastAsia="Tahoma" w:cs="Arial"/>
          <w:kern w:val="1"/>
          <w:lang w:eastAsia="hi-IN" w:bidi="hi-IN"/>
        </w:rPr>
        <w:lastRenderedPageBreak/>
        <w:t>3</w:t>
      </w:r>
      <w:r w:rsidR="00986AD3" w:rsidRPr="00E147F1">
        <w:rPr>
          <w:rFonts w:eastAsia="Tahoma" w:cs="Arial"/>
          <w:kern w:val="1"/>
          <w:lang w:eastAsia="hi-IN" w:bidi="hi-IN"/>
        </w:rPr>
        <w:t>.1</w:t>
      </w:r>
      <w:r w:rsidR="00986AD3">
        <w:rPr>
          <w:rFonts w:eastAsia="Tahoma" w:cs="Arial"/>
          <w:kern w:val="1"/>
          <w:lang w:eastAsia="hi-IN" w:bidi="hi-IN"/>
        </w:rPr>
        <w:tab/>
      </w:r>
      <w:r w:rsidR="00986AD3" w:rsidRPr="00E147F1">
        <w:rPr>
          <w:rFonts w:eastAsia="Tahoma" w:cs="Arial"/>
          <w:kern w:val="1"/>
          <w:lang w:eastAsia="hi-IN" w:bidi="hi-IN"/>
        </w:rPr>
        <w:t xml:space="preserve">Verification of identify and </w:t>
      </w:r>
      <w:proofErr w:type="gramStart"/>
      <w:r w:rsidR="00986AD3" w:rsidRPr="00E147F1">
        <w:rPr>
          <w:rFonts w:eastAsia="Tahoma" w:cs="Arial"/>
          <w:kern w:val="1"/>
          <w:lang w:eastAsia="hi-IN" w:bidi="hi-IN"/>
        </w:rPr>
        <w:t>address</w:t>
      </w:r>
      <w:proofErr w:type="gramEnd"/>
    </w:p>
    <w:p w14:paraId="62DA5131" w14:textId="77777777" w:rsidR="002B6D0F" w:rsidRDefault="002B6D0F" w:rsidP="0052277B">
      <w:pPr>
        <w:spacing w:after="240"/>
        <w:jc w:val="both"/>
      </w:pPr>
      <w:r>
        <w:t xml:space="preserve">All applicants who are invited to interview will be required to provide </w:t>
      </w:r>
      <w:r w:rsidRPr="0047736A">
        <w:rPr>
          <w:u w:val="single"/>
        </w:rPr>
        <w:t>original documentation</w:t>
      </w:r>
      <w:r>
        <w:t xml:space="preserve"> as evidence of identity, right to work in the UK, original proof of address (no less than three months old in the case of bank/credit card/mortgage statements and no less than 12 months old in the case of utility bills) and, if relevant to the role, qualifications.</w:t>
      </w:r>
    </w:p>
    <w:p w14:paraId="6C69A190" w14:textId="77777777" w:rsidR="002B6D0F" w:rsidRPr="00E147F1" w:rsidRDefault="002B6D0F" w:rsidP="0052277B">
      <w:pPr>
        <w:spacing w:after="240"/>
        <w:jc w:val="both"/>
      </w:pPr>
      <w:r>
        <w:t xml:space="preserve">The </w:t>
      </w:r>
      <w:proofErr w:type="gramStart"/>
      <w:r>
        <w:t>School</w:t>
      </w:r>
      <w:proofErr w:type="gramEnd"/>
      <w:r>
        <w:t xml:space="preserve"> complies with the DBS identity checking guidelines</w:t>
      </w:r>
      <w:r w:rsidR="0052277B">
        <w:t xml:space="preserve">.  </w:t>
      </w:r>
      <w:r>
        <w:t xml:space="preserve">As part of the recruitment process, applicants will be advised of the </w:t>
      </w:r>
      <w:r w:rsidRPr="0047736A">
        <w:rPr>
          <w:u w:val="single"/>
        </w:rPr>
        <w:t>original documents</w:t>
      </w:r>
      <w:r>
        <w:t xml:space="preserve"> they are required to bring with them if invited for interview.</w:t>
      </w:r>
    </w:p>
    <w:p w14:paraId="2B67F412" w14:textId="77777777" w:rsidR="002B6D0F" w:rsidRPr="00E147F1" w:rsidRDefault="002B6D0F" w:rsidP="0052277B">
      <w:pPr>
        <w:spacing w:after="240"/>
        <w:jc w:val="both"/>
      </w:pPr>
      <w:r w:rsidRPr="00E147F1">
        <w:t>Where an</w:t>
      </w:r>
      <w:r w:rsidRPr="00E147F1">
        <w:rPr>
          <w:spacing w:val="-4"/>
        </w:rPr>
        <w:t xml:space="preserve"> </w:t>
      </w:r>
      <w:r w:rsidRPr="00E147F1">
        <w:t>applicant claims</w:t>
      </w:r>
      <w:r w:rsidRPr="00E147F1">
        <w:rPr>
          <w:spacing w:val="-2"/>
        </w:rPr>
        <w:t xml:space="preserve"> </w:t>
      </w:r>
      <w:r w:rsidRPr="00E147F1">
        <w:t>to</w:t>
      </w:r>
      <w:r w:rsidRPr="00E147F1">
        <w:rPr>
          <w:spacing w:val="1"/>
        </w:rPr>
        <w:t xml:space="preserve"> </w:t>
      </w:r>
      <w:r w:rsidRPr="00E147F1">
        <w:t xml:space="preserve">have changed </w:t>
      </w:r>
      <w:r>
        <w:t>their</w:t>
      </w:r>
      <w:r w:rsidRPr="00E147F1">
        <w:t xml:space="preserve"> name</w:t>
      </w:r>
      <w:r w:rsidRPr="00E147F1">
        <w:rPr>
          <w:spacing w:val="-2"/>
        </w:rPr>
        <w:t xml:space="preserve"> </w:t>
      </w:r>
      <w:r w:rsidRPr="00E147F1">
        <w:t>by</w:t>
      </w:r>
      <w:r w:rsidRPr="00E147F1">
        <w:rPr>
          <w:spacing w:val="1"/>
        </w:rPr>
        <w:t xml:space="preserve"> </w:t>
      </w:r>
      <w:r w:rsidRPr="00E147F1">
        <w:t>deed poll</w:t>
      </w:r>
      <w:r w:rsidRPr="00E147F1">
        <w:rPr>
          <w:spacing w:val="-3"/>
        </w:rPr>
        <w:t xml:space="preserve"> </w:t>
      </w:r>
      <w:r w:rsidRPr="00E147F1">
        <w:t>or</w:t>
      </w:r>
      <w:r w:rsidRPr="00E147F1">
        <w:rPr>
          <w:spacing w:val="-3"/>
        </w:rPr>
        <w:t xml:space="preserve"> </w:t>
      </w:r>
      <w:r w:rsidRPr="00E147F1">
        <w:t>any</w:t>
      </w:r>
      <w:r w:rsidRPr="00E147F1">
        <w:rPr>
          <w:spacing w:val="-2"/>
        </w:rPr>
        <w:t xml:space="preserve"> </w:t>
      </w:r>
      <w:r w:rsidRPr="00E147F1">
        <w:t>other means (e.g</w:t>
      </w:r>
      <w:r w:rsidR="0052277B">
        <w:t xml:space="preserve">.  </w:t>
      </w:r>
      <w:r w:rsidRPr="00E147F1">
        <w:t>marriage,</w:t>
      </w:r>
      <w:r w:rsidRPr="00E147F1">
        <w:rPr>
          <w:spacing w:val="-2"/>
        </w:rPr>
        <w:t xml:space="preserve"> </w:t>
      </w:r>
      <w:r w:rsidRPr="00E147F1">
        <w:t>adoption, statutory</w:t>
      </w:r>
      <w:r w:rsidRPr="00E147F1">
        <w:rPr>
          <w:spacing w:val="1"/>
        </w:rPr>
        <w:t xml:space="preserve"> </w:t>
      </w:r>
      <w:r>
        <w:t xml:space="preserve">declaration), they </w:t>
      </w:r>
      <w:r w:rsidRPr="00E147F1">
        <w:t>will be required</w:t>
      </w:r>
      <w:r w:rsidRPr="00E147F1">
        <w:rPr>
          <w:spacing w:val="-3"/>
        </w:rPr>
        <w:t xml:space="preserve"> </w:t>
      </w:r>
      <w:r w:rsidRPr="00E147F1">
        <w:t>to provide documentary</w:t>
      </w:r>
      <w:r w:rsidRPr="00E147F1">
        <w:rPr>
          <w:spacing w:val="67"/>
        </w:rPr>
        <w:t xml:space="preserve"> </w:t>
      </w:r>
      <w:r w:rsidRPr="00E147F1">
        <w:t>evidence</w:t>
      </w:r>
      <w:r w:rsidRPr="00E147F1">
        <w:rPr>
          <w:spacing w:val="-2"/>
        </w:rPr>
        <w:t xml:space="preserve"> </w:t>
      </w:r>
      <w:r w:rsidRPr="00E147F1">
        <w:t>of the</w:t>
      </w:r>
      <w:r w:rsidRPr="00E147F1">
        <w:rPr>
          <w:spacing w:val="-2"/>
        </w:rPr>
        <w:t xml:space="preserve"> </w:t>
      </w:r>
      <w:r w:rsidRPr="00E147F1">
        <w:t>change.</w:t>
      </w:r>
    </w:p>
    <w:p w14:paraId="4E0B1999" w14:textId="77777777" w:rsidR="00986AD3" w:rsidRDefault="002B6D0F" w:rsidP="0052277B">
      <w:pPr>
        <w:spacing w:after="240"/>
        <w:jc w:val="both"/>
        <w:rPr>
          <w:spacing w:val="1"/>
        </w:rPr>
      </w:pPr>
      <w:r w:rsidRPr="00E147F1">
        <w:t>The</w:t>
      </w:r>
      <w:r w:rsidRPr="00E147F1">
        <w:rPr>
          <w:spacing w:val="1"/>
        </w:rPr>
        <w:t xml:space="preserve"> </w:t>
      </w:r>
      <w:proofErr w:type="gramStart"/>
      <w:r w:rsidRPr="00E147F1">
        <w:t>School</w:t>
      </w:r>
      <w:proofErr w:type="gramEnd"/>
      <w:r w:rsidRPr="00E147F1">
        <w:rPr>
          <w:spacing w:val="-2"/>
        </w:rPr>
        <w:t xml:space="preserve"> </w:t>
      </w:r>
      <w:r w:rsidRPr="00E147F1">
        <w:t>asks for</w:t>
      </w:r>
      <w:r w:rsidRPr="00E147F1">
        <w:rPr>
          <w:spacing w:val="-2"/>
        </w:rPr>
        <w:t xml:space="preserve"> </w:t>
      </w:r>
      <w:r w:rsidRPr="00E147F1">
        <w:t>the date</w:t>
      </w:r>
      <w:r w:rsidRPr="00E147F1">
        <w:rPr>
          <w:spacing w:val="-2"/>
        </w:rPr>
        <w:t xml:space="preserve"> </w:t>
      </w:r>
      <w:r w:rsidRPr="00E147F1">
        <w:t>of birth</w:t>
      </w:r>
      <w:r w:rsidRPr="00E147F1">
        <w:rPr>
          <w:spacing w:val="-3"/>
        </w:rPr>
        <w:t xml:space="preserve"> </w:t>
      </w:r>
      <w:r w:rsidRPr="00E147F1">
        <w:t>of all applicants</w:t>
      </w:r>
      <w:r w:rsidRPr="00E147F1">
        <w:rPr>
          <w:spacing w:val="-2"/>
        </w:rPr>
        <w:t xml:space="preserve"> </w:t>
      </w:r>
      <w:r w:rsidRPr="00E147F1">
        <w:t>(and</w:t>
      </w:r>
      <w:r w:rsidRPr="00E147F1">
        <w:rPr>
          <w:spacing w:val="-2"/>
        </w:rPr>
        <w:t xml:space="preserve"> </w:t>
      </w:r>
      <w:r w:rsidRPr="00E147F1">
        <w:t>proof</w:t>
      </w:r>
      <w:r w:rsidRPr="00E147F1">
        <w:rPr>
          <w:spacing w:val="-3"/>
        </w:rPr>
        <w:t xml:space="preserve"> </w:t>
      </w:r>
      <w:r w:rsidRPr="00E147F1">
        <w:t>of</w:t>
      </w:r>
      <w:r w:rsidRPr="00E147F1">
        <w:rPr>
          <w:spacing w:val="-3"/>
        </w:rPr>
        <w:t xml:space="preserve"> </w:t>
      </w:r>
      <w:r w:rsidRPr="00E147F1">
        <w:t xml:space="preserve">this) </w:t>
      </w:r>
      <w:r w:rsidRPr="00E147F1">
        <w:rPr>
          <w:spacing w:val="1"/>
        </w:rPr>
        <w:t>in</w:t>
      </w:r>
      <w:r w:rsidRPr="00E147F1">
        <w:rPr>
          <w:spacing w:val="-3"/>
        </w:rPr>
        <w:t xml:space="preserve"> </w:t>
      </w:r>
      <w:r w:rsidRPr="00E147F1">
        <w:t>accordance</w:t>
      </w:r>
      <w:r w:rsidRPr="00E147F1">
        <w:rPr>
          <w:spacing w:val="1"/>
        </w:rPr>
        <w:t xml:space="preserve"> </w:t>
      </w:r>
      <w:r w:rsidRPr="00E147F1">
        <w:t>with</w:t>
      </w:r>
      <w:r w:rsidRPr="00E147F1">
        <w:rPr>
          <w:spacing w:val="-2"/>
        </w:rPr>
        <w:t xml:space="preserve"> </w:t>
      </w:r>
      <w:r>
        <w:t>ISI</w:t>
      </w:r>
      <w:r>
        <w:rPr>
          <w:spacing w:val="55"/>
        </w:rPr>
        <w:t xml:space="preserve"> </w:t>
      </w:r>
      <w:r w:rsidRPr="00E147F1">
        <w:t>Guidance</w:t>
      </w:r>
      <w:r w:rsidRPr="00E147F1">
        <w:rPr>
          <w:spacing w:val="1"/>
        </w:rPr>
        <w:t xml:space="preserve"> </w:t>
      </w:r>
      <w:r w:rsidRPr="00E147F1">
        <w:t>and KCSIE</w:t>
      </w:r>
      <w:r w:rsidR="0052277B">
        <w:t xml:space="preserve">.  </w:t>
      </w:r>
      <w:r w:rsidRPr="00E147F1">
        <w:t>Proof</w:t>
      </w:r>
      <w:r w:rsidRPr="00E147F1">
        <w:rPr>
          <w:spacing w:val="-3"/>
        </w:rPr>
        <w:t xml:space="preserve"> </w:t>
      </w:r>
      <w:r w:rsidRPr="00E147F1">
        <w:t xml:space="preserve">of </w:t>
      </w:r>
      <w:r w:rsidRPr="00E147F1">
        <w:rPr>
          <w:spacing w:val="-2"/>
        </w:rPr>
        <w:t xml:space="preserve">date </w:t>
      </w:r>
      <w:r w:rsidRPr="00E147F1">
        <w:t>of birth is</w:t>
      </w:r>
      <w:r w:rsidRPr="00E147F1">
        <w:rPr>
          <w:spacing w:val="-3"/>
        </w:rPr>
        <w:t xml:space="preserve"> </w:t>
      </w:r>
      <w:r w:rsidRPr="00E147F1">
        <w:t>necessary so</w:t>
      </w:r>
      <w:r w:rsidRPr="00E147F1">
        <w:rPr>
          <w:spacing w:val="1"/>
        </w:rPr>
        <w:t xml:space="preserve"> </w:t>
      </w:r>
      <w:r w:rsidRPr="00E147F1">
        <w:t>that</w:t>
      </w:r>
      <w:r w:rsidRPr="00E147F1">
        <w:rPr>
          <w:spacing w:val="-2"/>
        </w:rPr>
        <w:t xml:space="preserve"> </w:t>
      </w:r>
      <w:r w:rsidRPr="00E147F1">
        <w:t>the</w:t>
      </w:r>
      <w:r w:rsidRPr="00E147F1">
        <w:rPr>
          <w:spacing w:val="1"/>
        </w:rPr>
        <w:t xml:space="preserve"> </w:t>
      </w:r>
      <w:proofErr w:type="gramStart"/>
      <w:r w:rsidRPr="00E147F1">
        <w:t>School</w:t>
      </w:r>
      <w:proofErr w:type="gramEnd"/>
      <w:r w:rsidRPr="00E147F1">
        <w:rPr>
          <w:spacing w:val="-2"/>
        </w:rPr>
        <w:t xml:space="preserve"> </w:t>
      </w:r>
      <w:r w:rsidRPr="00E147F1">
        <w:t>may</w:t>
      </w:r>
      <w:r w:rsidRPr="00E147F1">
        <w:rPr>
          <w:spacing w:val="-2"/>
        </w:rPr>
        <w:t xml:space="preserve"> </w:t>
      </w:r>
      <w:r w:rsidRPr="00E147F1">
        <w:t>verify the identity of all applicants</w:t>
      </w:r>
      <w:r>
        <w:rPr>
          <w:spacing w:val="76"/>
        </w:rPr>
        <w:t xml:space="preserve"> </w:t>
      </w:r>
      <w:r w:rsidRPr="00E147F1">
        <w:rPr>
          <w:spacing w:val="-2"/>
        </w:rPr>
        <w:t>as well as check</w:t>
      </w:r>
      <w:r w:rsidRPr="00E147F1">
        <w:t xml:space="preserve"> for </w:t>
      </w:r>
      <w:r w:rsidRPr="00E147F1">
        <w:rPr>
          <w:spacing w:val="-2"/>
        </w:rPr>
        <w:t>any</w:t>
      </w:r>
      <w:r w:rsidRPr="00E147F1">
        <w:t xml:space="preserve"> unexplained discrepancies</w:t>
      </w:r>
      <w:r w:rsidRPr="00E147F1">
        <w:rPr>
          <w:spacing w:val="-2"/>
        </w:rPr>
        <w:t xml:space="preserve"> </w:t>
      </w:r>
      <w:r w:rsidRPr="00E147F1">
        <w:t>in the</w:t>
      </w:r>
      <w:r>
        <w:t>ir</w:t>
      </w:r>
      <w:r w:rsidRPr="00E147F1">
        <w:rPr>
          <w:spacing w:val="-3"/>
        </w:rPr>
        <w:t xml:space="preserve"> </w:t>
      </w:r>
      <w:r w:rsidRPr="00E147F1">
        <w:t>employment and</w:t>
      </w:r>
      <w:r w:rsidRPr="00E147F1">
        <w:rPr>
          <w:spacing w:val="-3"/>
        </w:rPr>
        <w:t xml:space="preserve"> </w:t>
      </w:r>
      <w:r w:rsidRPr="00E147F1">
        <w:t>education</w:t>
      </w:r>
      <w:r w:rsidRPr="00E147F1">
        <w:rPr>
          <w:spacing w:val="-3"/>
        </w:rPr>
        <w:t xml:space="preserve"> </w:t>
      </w:r>
      <w:r w:rsidRPr="00E147F1">
        <w:t>history</w:t>
      </w:r>
      <w:r w:rsidR="0052277B">
        <w:t xml:space="preserve">.  </w:t>
      </w:r>
    </w:p>
    <w:p w14:paraId="1AE1F23A" w14:textId="77777777" w:rsidR="00986AD3" w:rsidRPr="00E147F1" w:rsidRDefault="002B6D0F" w:rsidP="0052277B">
      <w:pPr>
        <w:pStyle w:val="Heading3"/>
        <w:tabs>
          <w:tab w:val="left" w:pos="426"/>
        </w:tabs>
        <w:spacing w:before="120" w:after="120"/>
        <w:jc w:val="both"/>
        <w:rPr>
          <w:rFonts w:eastAsia="Tahoma" w:cs="Arial"/>
          <w:caps/>
          <w:kern w:val="1"/>
          <w:lang w:eastAsia="hi-IN" w:bidi="hi-IN"/>
        </w:rPr>
      </w:pPr>
      <w:r>
        <w:rPr>
          <w:rFonts w:eastAsia="Tahoma" w:cs="Arial"/>
          <w:kern w:val="1"/>
          <w:lang w:eastAsia="hi-IN" w:bidi="hi-IN"/>
        </w:rPr>
        <w:t>3</w:t>
      </w:r>
      <w:r w:rsidR="00986AD3" w:rsidRPr="00E147F1">
        <w:rPr>
          <w:rFonts w:eastAsia="Tahoma" w:cs="Arial"/>
          <w:kern w:val="1"/>
          <w:lang w:eastAsia="hi-IN" w:bidi="hi-IN"/>
        </w:rPr>
        <w:t>.2</w:t>
      </w:r>
      <w:r w:rsidR="00986AD3">
        <w:rPr>
          <w:rFonts w:eastAsia="Tahoma" w:cs="Arial"/>
          <w:kern w:val="1"/>
          <w:lang w:eastAsia="hi-IN" w:bidi="hi-IN"/>
        </w:rPr>
        <w:tab/>
      </w:r>
      <w:r w:rsidR="00986AD3" w:rsidRPr="00E147F1">
        <w:rPr>
          <w:rFonts w:eastAsia="Tahoma" w:cs="Arial"/>
          <w:kern w:val="1"/>
          <w:lang w:eastAsia="hi-IN" w:bidi="hi-IN"/>
        </w:rPr>
        <w:t>References</w:t>
      </w:r>
    </w:p>
    <w:p w14:paraId="50344504" w14:textId="77777777" w:rsidR="00247EA1" w:rsidRDefault="002B6D0F" w:rsidP="0052277B">
      <w:pPr>
        <w:spacing w:after="240"/>
        <w:jc w:val="both"/>
      </w:pPr>
      <w:r w:rsidRPr="591E6DD6">
        <w:t xml:space="preserve">All offers of employment will be subject to the receipt of a minimum of two references which are considered satisfactory by the </w:t>
      </w:r>
      <w:proofErr w:type="gramStart"/>
      <w:r w:rsidRPr="591E6DD6">
        <w:t>School</w:t>
      </w:r>
      <w:proofErr w:type="gramEnd"/>
      <w:r w:rsidR="0052277B" w:rsidRPr="591E6DD6">
        <w:t xml:space="preserve">.  </w:t>
      </w:r>
      <w:r w:rsidRPr="591E6DD6">
        <w:t>References should be received, scrutinised and concerns resolved satisfactorily, before the appointment is confirmed</w:t>
      </w:r>
      <w:r w:rsidR="0052277B" w:rsidRPr="591E6DD6">
        <w:t xml:space="preserve">. </w:t>
      </w:r>
      <w:r w:rsidR="00FE1796" w:rsidRPr="00FE1796">
        <w:t>A complete set of references will be taken up once an offer of employment is made, unless these have been received previously</w:t>
      </w:r>
      <w:r w:rsidR="00247EA1">
        <w:t xml:space="preserve">, noting that if </w:t>
      </w:r>
      <w:r w:rsidRPr="591E6DD6">
        <w:t xml:space="preserve">obtained prior to interviews taking place, </w:t>
      </w:r>
      <w:r w:rsidR="00247EA1">
        <w:t xml:space="preserve">this can </w:t>
      </w:r>
      <w:r w:rsidRPr="591E6DD6">
        <w:t>allow any concerns to be explored further at the interview.</w:t>
      </w:r>
    </w:p>
    <w:p w14:paraId="1B84B7DB" w14:textId="16963186" w:rsidR="002B6D0F" w:rsidRPr="00E147F1" w:rsidRDefault="002B6D0F" w:rsidP="0052277B">
      <w:pPr>
        <w:spacing w:after="240"/>
        <w:jc w:val="both"/>
      </w:pPr>
      <w:r w:rsidRPr="00E147F1">
        <w:t>One</w:t>
      </w:r>
      <w:r w:rsidRPr="00E147F1">
        <w:rPr>
          <w:spacing w:val="-2"/>
        </w:rPr>
        <w:t xml:space="preserve"> </w:t>
      </w:r>
      <w:r w:rsidRPr="00E147F1">
        <w:t>of</w:t>
      </w:r>
      <w:r w:rsidRPr="00E147F1">
        <w:rPr>
          <w:spacing w:val="-2"/>
        </w:rPr>
        <w:t xml:space="preserve"> </w:t>
      </w:r>
      <w:r w:rsidRPr="00E147F1">
        <w:t>the references</w:t>
      </w:r>
      <w:r w:rsidRPr="00E147F1">
        <w:rPr>
          <w:spacing w:val="-2"/>
        </w:rPr>
        <w:t xml:space="preserve"> </w:t>
      </w:r>
      <w:r w:rsidRPr="00E147F1">
        <w:t>must be</w:t>
      </w:r>
      <w:r w:rsidRPr="00E147F1">
        <w:rPr>
          <w:spacing w:val="-2"/>
        </w:rPr>
        <w:t xml:space="preserve"> </w:t>
      </w:r>
      <w:r w:rsidRPr="00E147F1">
        <w:t>from the</w:t>
      </w:r>
      <w:r w:rsidRPr="00E147F1">
        <w:rPr>
          <w:spacing w:val="-2"/>
        </w:rPr>
        <w:t xml:space="preserve"> </w:t>
      </w:r>
      <w:r w:rsidRPr="00E147F1">
        <w:t>applicant's current</w:t>
      </w:r>
      <w:r>
        <w:t xml:space="preserve"> </w:t>
      </w:r>
      <w:r w:rsidRPr="00E147F1">
        <w:t>or</w:t>
      </w:r>
      <w:r w:rsidRPr="00E147F1">
        <w:rPr>
          <w:spacing w:val="-2"/>
        </w:rPr>
        <w:t xml:space="preserve"> </w:t>
      </w:r>
      <w:r w:rsidRPr="00E147F1">
        <w:t>most</w:t>
      </w:r>
      <w:r w:rsidRPr="00E147F1">
        <w:rPr>
          <w:spacing w:val="1"/>
        </w:rPr>
        <w:t xml:space="preserve"> </w:t>
      </w:r>
      <w:r w:rsidRPr="00E147F1">
        <w:t>recent</w:t>
      </w:r>
      <w:r w:rsidRPr="00E147F1">
        <w:rPr>
          <w:spacing w:val="-2"/>
        </w:rPr>
        <w:t xml:space="preserve"> </w:t>
      </w:r>
      <w:r w:rsidRPr="00E147F1">
        <w:t>employer</w:t>
      </w:r>
      <w:r w:rsidR="0052277B">
        <w:t xml:space="preserve">.  </w:t>
      </w:r>
      <w:r w:rsidRPr="00E147F1">
        <w:t>If the current</w:t>
      </w:r>
      <w:r w:rsidRPr="00E147F1">
        <w:rPr>
          <w:spacing w:val="-2"/>
        </w:rPr>
        <w:t xml:space="preserve"> </w:t>
      </w:r>
      <w:r w:rsidRPr="00E147F1">
        <w:t>/ most recent</w:t>
      </w:r>
      <w:r w:rsidRPr="00E147F1">
        <w:rPr>
          <w:spacing w:val="-2"/>
        </w:rPr>
        <w:t xml:space="preserve"> </w:t>
      </w:r>
      <w:r w:rsidRPr="00E147F1">
        <w:t>employment</w:t>
      </w:r>
      <w:r w:rsidRPr="00E147F1">
        <w:rPr>
          <w:spacing w:val="-3"/>
        </w:rPr>
        <w:t xml:space="preserve"> </w:t>
      </w:r>
      <w:r w:rsidRPr="00E147F1">
        <w:t>does/did</w:t>
      </w:r>
      <w:r w:rsidRPr="00E147F1">
        <w:rPr>
          <w:spacing w:val="-2"/>
        </w:rPr>
        <w:t xml:space="preserve"> </w:t>
      </w:r>
      <w:r w:rsidRPr="00E147F1">
        <w:t>not</w:t>
      </w:r>
      <w:r w:rsidRPr="00E147F1">
        <w:rPr>
          <w:spacing w:val="-2"/>
        </w:rPr>
        <w:t xml:space="preserve"> </w:t>
      </w:r>
      <w:r w:rsidRPr="00E147F1">
        <w:t>involve</w:t>
      </w:r>
      <w:r w:rsidRPr="00E147F1">
        <w:rPr>
          <w:spacing w:val="-2"/>
        </w:rPr>
        <w:t xml:space="preserve"> </w:t>
      </w:r>
      <w:r w:rsidRPr="00E147F1">
        <w:t>work</w:t>
      </w:r>
      <w:r w:rsidRPr="00E147F1">
        <w:rPr>
          <w:spacing w:val="-2"/>
        </w:rPr>
        <w:t xml:space="preserve"> </w:t>
      </w:r>
      <w:r w:rsidRPr="00E147F1">
        <w:t>with</w:t>
      </w:r>
      <w:r w:rsidR="007D6B7C">
        <w:t xml:space="preserve"> </w:t>
      </w:r>
      <w:r w:rsidRPr="00E147F1">
        <w:t>children, then the second reference should be from</w:t>
      </w:r>
      <w:r w:rsidRPr="00E147F1">
        <w:rPr>
          <w:spacing w:val="-2"/>
        </w:rPr>
        <w:t xml:space="preserve"> the</w:t>
      </w:r>
      <w:r w:rsidRPr="00E147F1">
        <w:t xml:space="preserve"> employer</w:t>
      </w:r>
      <w:r w:rsidRPr="00E147F1">
        <w:rPr>
          <w:spacing w:val="-2"/>
        </w:rPr>
        <w:t xml:space="preserve"> </w:t>
      </w:r>
      <w:r w:rsidRPr="00E147F1">
        <w:t>with</w:t>
      </w:r>
      <w:r w:rsidRPr="00E147F1">
        <w:rPr>
          <w:spacing w:val="-2"/>
        </w:rPr>
        <w:t xml:space="preserve"> </w:t>
      </w:r>
      <w:r w:rsidRPr="00E147F1">
        <w:t>whom the</w:t>
      </w:r>
      <w:r w:rsidRPr="00E147F1">
        <w:rPr>
          <w:spacing w:val="-3"/>
        </w:rPr>
        <w:t xml:space="preserve"> </w:t>
      </w:r>
      <w:r w:rsidRPr="00E147F1">
        <w:t>applicant most</w:t>
      </w:r>
      <w:r w:rsidRPr="00E147F1">
        <w:rPr>
          <w:spacing w:val="55"/>
        </w:rPr>
        <w:t xml:space="preserve"> </w:t>
      </w:r>
      <w:r w:rsidRPr="00E147F1">
        <w:t>recently worked with children where this is possible</w:t>
      </w:r>
      <w:r w:rsidR="0052277B">
        <w:t xml:space="preserve">.  </w:t>
      </w:r>
    </w:p>
    <w:p w14:paraId="7241C7A8" w14:textId="155E4E1D" w:rsidR="490FFE27" w:rsidRDefault="490FFE27" w:rsidP="591E6DD6">
      <w:pPr>
        <w:spacing w:after="240"/>
        <w:jc w:val="both"/>
      </w:pPr>
      <w:r>
        <w:t>Neither referee can be a relative or someone known to the applicant solely as a friend or colleague. References need to be from a senior person within the organisation and should be confirmed by the Head</w:t>
      </w:r>
      <w:r w:rsidR="00AE7FA0">
        <w:t>t</w:t>
      </w:r>
      <w:r>
        <w:t>eacher if the employee is/ was school based.</w:t>
      </w:r>
    </w:p>
    <w:p w14:paraId="3B2FAA44" w14:textId="5E927FD7" w:rsidR="5B57BB48" w:rsidRDefault="5B57BB48" w:rsidP="00AE7FA0">
      <w:pPr>
        <w:spacing w:after="240"/>
        <w:jc w:val="both"/>
        <w:rPr>
          <w:rFonts w:eastAsia="Gill Sans MT" w:cs="Gill Sans MT"/>
          <w:szCs w:val="24"/>
        </w:rPr>
      </w:pPr>
      <w:r w:rsidRPr="591E6DD6">
        <w:rPr>
          <w:rFonts w:eastAsia="Gill Sans MT" w:cs="Gill Sans MT"/>
          <w:szCs w:val="24"/>
        </w:rPr>
        <w:t xml:space="preserve">The </w:t>
      </w:r>
      <w:proofErr w:type="gramStart"/>
      <w:r w:rsidRPr="591E6DD6">
        <w:rPr>
          <w:rFonts w:eastAsia="Gill Sans MT" w:cs="Gill Sans MT"/>
          <w:szCs w:val="24"/>
        </w:rPr>
        <w:t>School</w:t>
      </w:r>
      <w:proofErr w:type="gramEnd"/>
      <w:r w:rsidRPr="591E6DD6">
        <w:rPr>
          <w:rFonts w:eastAsia="Gill Sans MT" w:cs="Gill Sans MT"/>
          <w:szCs w:val="24"/>
        </w:rPr>
        <w:t xml:space="preserve"> may, at its discretion, require further references, as appropriate, in order to satisfy itself that the preferred candidate is both suitable and appointable.</w:t>
      </w:r>
    </w:p>
    <w:p w14:paraId="4D8E14B7" w14:textId="77777777" w:rsidR="002B6D0F" w:rsidRDefault="002B6D0F" w:rsidP="0052277B">
      <w:pPr>
        <w:spacing w:after="120"/>
        <w:jc w:val="both"/>
      </w:pPr>
      <w:r w:rsidRPr="00E147F1">
        <w:t>All</w:t>
      </w:r>
      <w:r w:rsidRPr="00E147F1">
        <w:rPr>
          <w:spacing w:val="-2"/>
        </w:rPr>
        <w:t xml:space="preserve"> </w:t>
      </w:r>
      <w:r w:rsidRPr="00E147F1">
        <w:t>referees</w:t>
      </w:r>
      <w:r w:rsidRPr="00E147F1">
        <w:rPr>
          <w:spacing w:val="-5"/>
        </w:rPr>
        <w:t xml:space="preserve"> </w:t>
      </w:r>
      <w:r w:rsidRPr="00E147F1">
        <w:t>will normally be sent a</w:t>
      </w:r>
      <w:r w:rsidRPr="00E147F1">
        <w:rPr>
          <w:spacing w:val="-2"/>
        </w:rPr>
        <w:t xml:space="preserve"> </w:t>
      </w:r>
      <w:r w:rsidRPr="00E147F1">
        <w:t>copy</w:t>
      </w:r>
      <w:r w:rsidRPr="00E147F1">
        <w:rPr>
          <w:spacing w:val="-2"/>
        </w:rPr>
        <w:t xml:space="preserve"> </w:t>
      </w:r>
      <w:r w:rsidRPr="00E147F1">
        <w:t>of the</w:t>
      </w:r>
      <w:r w:rsidRPr="00E147F1">
        <w:rPr>
          <w:spacing w:val="-2"/>
        </w:rPr>
        <w:t xml:space="preserve"> </w:t>
      </w:r>
      <w:r w:rsidRPr="00E147F1">
        <w:t>job</w:t>
      </w:r>
      <w:r w:rsidRPr="00E147F1">
        <w:rPr>
          <w:spacing w:val="-2"/>
        </w:rPr>
        <w:t xml:space="preserve"> </w:t>
      </w:r>
      <w:r w:rsidRPr="00E147F1">
        <w:t>description</w:t>
      </w:r>
      <w:r w:rsidRPr="00E147F1">
        <w:rPr>
          <w:spacing w:val="-3"/>
        </w:rPr>
        <w:t xml:space="preserve"> </w:t>
      </w:r>
      <w:r w:rsidRPr="00E147F1">
        <w:t>and</w:t>
      </w:r>
      <w:r w:rsidRPr="00E147F1">
        <w:rPr>
          <w:spacing w:val="-2"/>
        </w:rPr>
        <w:t xml:space="preserve"> </w:t>
      </w:r>
      <w:r w:rsidRPr="00E147F1">
        <w:t>person specification for</w:t>
      </w:r>
      <w:r w:rsidRPr="00E147F1">
        <w:rPr>
          <w:spacing w:val="-3"/>
        </w:rPr>
        <w:t xml:space="preserve"> </w:t>
      </w:r>
      <w:r w:rsidRPr="00E147F1">
        <w:t>the</w:t>
      </w:r>
      <w:r w:rsidRPr="00E147F1">
        <w:rPr>
          <w:spacing w:val="75"/>
        </w:rPr>
        <w:t xml:space="preserve"> </w:t>
      </w:r>
      <w:r w:rsidRPr="00E147F1">
        <w:t>role for</w:t>
      </w:r>
      <w:r w:rsidRPr="00E147F1">
        <w:rPr>
          <w:spacing w:val="-2"/>
        </w:rPr>
        <w:t xml:space="preserve"> </w:t>
      </w:r>
      <w:r w:rsidRPr="00E147F1">
        <w:t>which</w:t>
      </w:r>
      <w:r w:rsidRPr="00E147F1">
        <w:rPr>
          <w:spacing w:val="-2"/>
        </w:rPr>
        <w:t xml:space="preserve"> </w:t>
      </w:r>
      <w:r w:rsidRPr="00E147F1">
        <w:t>the</w:t>
      </w:r>
      <w:r w:rsidRPr="00E147F1">
        <w:rPr>
          <w:spacing w:val="-2"/>
        </w:rPr>
        <w:t xml:space="preserve"> </w:t>
      </w:r>
      <w:r w:rsidRPr="00E147F1">
        <w:t>applicant has applied</w:t>
      </w:r>
      <w:r w:rsidR="0052277B">
        <w:t xml:space="preserve">.  </w:t>
      </w:r>
      <w:r>
        <w:t xml:space="preserve">Referees </w:t>
      </w:r>
      <w:r w:rsidRPr="00E147F1">
        <w:t>will</w:t>
      </w:r>
      <w:r>
        <w:t xml:space="preserve"> </w:t>
      </w:r>
      <w:r w:rsidRPr="00E147F1">
        <w:t>be</w:t>
      </w:r>
      <w:r w:rsidRPr="00E147F1">
        <w:rPr>
          <w:spacing w:val="-2"/>
        </w:rPr>
        <w:t xml:space="preserve"> </w:t>
      </w:r>
      <w:r w:rsidRPr="00E147F1">
        <w:t>asked to</w:t>
      </w:r>
      <w:r w:rsidRPr="00E147F1">
        <w:rPr>
          <w:spacing w:val="1"/>
        </w:rPr>
        <w:t xml:space="preserve"> complete </w:t>
      </w:r>
      <w:r>
        <w:rPr>
          <w:spacing w:val="1"/>
        </w:rPr>
        <w:t>a</w:t>
      </w:r>
      <w:r w:rsidRPr="00E147F1">
        <w:rPr>
          <w:spacing w:val="1"/>
        </w:rPr>
        <w:t xml:space="preserve"> reference </w:t>
      </w:r>
      <w:r w:rsidRPr="00E147F1">
        <w:t xml:space="preserve">confirming </w:t>
      </w:r>
      <w:r w:rsidRPr="00E147F1">
        <w:rPr>
          <w:spacing w:val="-2"/>
        </w:rPr>
        <w:t>the</w:t>
      </w:r>
      <w:r w:rsidRPr="00E147F1">
        <w:t xml:space="preserve"> following:</w:t>
      </w:r>
    </w:p>
    <w:p w14:paraId="5EBD873F" w14:textId="77777777" w:rsidR="002B6D0F" w:rsidRDefault="002B6D0F" w:rsidP="0052277B">
      <w:pPr>
        <w:pStyle w:val="ListBullet1"/>
        <w:numPr>
          <w:ilvl w:val="0"/>
          <w:numId w:val="1"/>
        </w:numPr>
        <w:spacing w:after="120" w:line="259" w:lineRule="auto"/>
        <w:ind w:left="568" w:hanging="284"/>
        <w:rPr>
          <w:szCs w:val="24"/>
        </w:rPr>
      </w:pPr>
      <w:r>
        <w:rPr>
          <w:szCs w:val="24"/>
        </w:rPr>
        <w:t>T</w:t>
      </w:r>
      <w:r w:rsidRPr="00E147F1">
        <w:rPr>
          <w:szCs w:val="24"/>
        </w:rPr>
        <w:t>he applicant's dates</w:t>
      </w:r>
      <w:r w:rsidRPr="00E147F1">
        <w:rPr>
          <w:spacing w:val="-2"/>
          <w:szCs w:val="24"/>
        </w:rPr>
        <w:t xml:space="preserve"> </w:t>
      </w:r>
      <w:r w:rsidRPr="00E147F1">
        <w:rPr>
          <w:szCs w:val="24"/>
        </w:rPr>
        <w:t>of employment,</w:t>
      </w:r>
      <w:r w:rsidRPr="00E147F1">
        <w:rPr>
          <w:spacing w:val="-3"/>
          <w:szCs w:val="24"/>
        </w:rPr>
        <w:t xml:space="preserve"> </w:t>
      </w:r>
      <w:r w:rsidRPr="00E147F1">
        <w:rPr>
          <w:szCs w:val="24"/>
        </w:rPr>
        <w:t>salary, job title /</w:t>
      </w:r>
      <w:r w:rsidRPr="00E147F1">
        <w:rPr>
          <w:spacing w:val="-2"/>
          <w:szCs w:val="24"/>
        </w:rPr>
        <w:t xml:space="preserve"> </w:t>
      </w:r>
      <w:r w:rsidRPr="00E147F1">
        <w:rPr>
          <w:szCs w:val="24"/>
        </w:rPr>
        <w:t>duties,</w:t>
      </w:r>
      <w:r w:rsidRPr="00E147F1">
        <w:rPr>
          <w:spacing w:val="1"/>
          <w:szCs w:val="24"/>
        </w:rPr>
        <w:t xml:space="preserve"> </w:t>
      </w:r>
      <w:r w:rsidRPr="00E147F1">
        <w:rPr>
          <w:szCs w:val="24"/>
        </w:rPr>
        <w:t>reason</w:t>
      </w:r>
      <w:r w:rsidRPr="00E147F1">
        <w:rPr>
          <w:spacing w:val="-3"/>
          <w:szCs w:val="24"/>
        </w:rPr>
        <w:t xml:space="preserve"> </w:t>
      </w:r>
      <w:r w:rsidRPr="00E147F1">
        <w:rPr>
          <w:szCs w:val="24"/>
        </w:rPr>
        <w:t>for</w:t>
      </w:r>
      <w:r w:rsidRPr="00E147F1">
        <w:rPr>
          <w:spacing w:val="-3"/>
          <w:szCs w:val="24"/>
        </w:rPr>
        <w:t xml:space="preserve"> </w:t>
      </w:r>
      <w:r w:rsidRPr="00E147F1">
        <w:rPr>
          <w:szCs w:val="24"/>
        </w:rPr>
        <w:t>leaving,</w:t>
      </w:r>
      <w:r w:rsidRPr="00E147F1">
        <w:rPr>
          <w:spacing w:val="59"/>
          <w:szCs w:val="24"/>
        </w:rPr>
        <w:t xml:space="preserve"> </w:t>
      </w:r>
      <w:r w:rsidRPr="00E147F1">
        <w:rPr>
          <w:szCs w:val="24"/>
        </w:rPr>
        <w:t>performance</w:t>
      </w:r>
      <w:r w:rsidRPr="00E147F1">
        <w:rPr>
          <w:spacing w:val="-2"/>
          <w:szCs w:val="24"/>
        </w:rPr>
        <w:t xml:space="preserve"> </w:t>
      </w:r>
      <w:r w:rsidRPr="00E147F1">
        <w:rPr>
          <w:szCs w:val="24"/>
        </w:rPr>
        <w:t>and</w:t>
      </w:r>
      <w:r w:rsidRPr="00E147F1">
        <w:rPr>
          <w:spacing w:val="-3"/>
          <w:szCs w:val="24"/>
        </w:rPr>
        <w:t xml:space="preserve"> </w:t>
      </w:r>
      <w:r w:rsidRPr="00E147F1">
        <w:rPr>
          <w:szCs w:val="24"/>
        </w:rPr>
        <w:t>disciplinary</w:t>
      </w:r>
      <w:r w:rsidRPr="00E147F1">
        <w:rPr>
          <w:spacing w:val="59"/>
          <w:szCs w:val="24"/>
        </w:rPr>
        <w:t xml:space="preserve"> </w:t>
      </w:r>
      <w:r w:rsidRPr="00E147F1">
        <w:rPr>
          <w:szCs w:val="24"/>
        </w:rPr>
        <w:t>record</w:t>
      </w:r>
      <w:r w:rsidR="0052277B">
        <w:rPr>
          <w:szCs w:val="24"/>
        </w:rPr>
        <w:t xml:space="preserve">.  </w:t>
      </w:r>
    </w:p>
    <w:p w14:paraId="27FA62C4" w14:textId="77777777" w:rsidR="002B6D0F" w:rsidRDefault="002B6D0F" w:rsidP="0052277B">
      <w:pPr>
        <w:pStyle w:val="ListBullet1"/>
        <w:numPr>
          <w:ilvl w:val="0"/>
          <w:numId w:val="1"/>
        </w:numPr>
        <w:spacing w:after="120" w:line="259" w:lineRule="auto"/>
        <w:ind w:left="568" w:hanging="284"/>
        <w:rPr>
          <w:szCs w:val="24"/>
        </w:rPr>
      </w:pPr>
      <w:r>
        <w:rPr>
          <w:szCs w:val="24"/>
        </w:rPr>
        <w:t xml:space="preserve">The applicant’s suitability for the job for which they have applied and whether they have any reason to believe that the applicant is unsuitable to work with </w:t>
      </w:r>
      <w:proofErr w:type="gramStart"/>
      <w:r>
        <w:rPr>
          <w:szCs w:val="24"/>
        </w:rPr>
        <w:t>children</w:t>
      </w:r>
      <w:proofErr w:type="gramEnd"/>
    </w:p>
    <w:p w14:paraId="4BABBBBD" w14:textId="77777777" w:rsidR="002B6D0F" w:rsidRPr="00E147F1" w:rsidRDefault="002B6D0F" w:rsidP="0052277B">
      <w:pPr>
        <w:pStyle w:val="ListBullet1"/>
        <w:numPr>
          <w:ilvl w:val="0"/>
          <w:numId w:val="1"/>
        </w:numPr>
        <w:spacing w:after="120" w:line="259" w:lineRule="auto"/>
        <w:ind w:left="568" w:hanging="284"/>
        <w:rPr>
          <w:szCs w:val="24"/>
        </w:rPr>
      </w:pPr>
      <w:r>
        <w:rPr>
          <w:szCs w:val="24"/>
        </w:rPr>
        <w:t>W</w:t>
      </w:r>
      <w:r w:rsidRPr="00E147F1">
        <w:rPr>
          <w:szCs w:val="24"/>
        </w:rPr>
        <w:t>hether</w:t>
      </w:r>
      <w:r w:rsidRPr="00E147F1">
        <w:rPr>
          <w:spacing w:val="-2"/>
          <w:szCs w:val="24"/>
        </w:rPr>
        <w:t xml:space="preserve"> </w:t>
      </w:r>
      <w:r w:rsidRPr="00E147F1">
        <w:rPr>
          <w:szCs w:val="24"/>
        </w:rPr>
        <w:t>the applicant</w:t>
      </w:r>
      <w:r w:rsidRPr="00E147F1">
        <w:rPr>
          <w:spacing w:val="-2"/>
          <w:szCs w:val="24"/>
        </w:rPr>
        <w:t xml:space="preserve"> </w:t>
      </w:r>
      <w:r w:rsidRPr="00E147F1">
        <w:rPr>
          <w:szCs w:val="24"/>
        </w:rPr>
        <w:t>has</w:t>
      </w:r>
      <w:r w:rsidRPr="00E147F1">
        <w:rPr>
          <w:spacing w:val="-2"/>
          <w:szCs w:val="24"/>
        </w:rPr>
        <w:t xml:space="preserve"> </w:t>
      </w:r>
      <w:r w:rsidRPr="00E147F1">
        <w:rPr>
          <w:szCs w:val="24"/>
        </w:rPr>
        <w:t>ever</w:t>
      </w:r>
      <w:r w:rsidRPr="00E147F1">
        <w:rPr>
          <w:spacing w:val="-2"/>
          <w:szCs w:val="24"/>
        </w:rPr>
        <w:t xml:space="preserve"> </w:t>
      </w:r>
      <w:r w:rsidRPr="00E147F1">
        <w:rPr>
          <w:szCs w:val="24"/>
        </w:rPr>
        <w:t>been</w:t>
      </w:r>
      <w:r w:rsidRPr="00E147F1">
        <w:rPr>
          <w:spacing w:val="-3"/>
          <w:szCs w:val="24"/>
        </w:rPr>
        <w:t xml:space="preserve"> </w:t>
      </w:r>
      <w:r w:rsidRPr="00E147F1">
        <w:rPr>
          <w:szCs w:val="24"/>
        </w:rPr>
        <w:t>the subject</w:t>
      </w:r>
      <w:r w:rsidRPr="00E147F1">
        <w:rPr>
          <w:spacing w:val="-2"/>
          <w:szCs w:val="24"/>
        </w:rPr>
        <w:t xml:space="preserve"> </w:t>
      </w:r>
      <w:r w:rsidRPr="00E147F1">
        <w:rPr>
          <w:szCs w:val="24"/>
        </w:rPr>
        <w:t>of disciplinary</w:t>
      </w:r>
      <w:r w:rsidRPr="00E147F1">
        <w:rPr>
          <w:spacing w:val="1"/>
          <w:szCs w:val="24"/>
        </w:rPr>
        <w:t xml:space="preserve"> </w:t>
      </w:r>
      <w:r w:rsidRPr="00E147F1">
        <w:rPr>
          <w:szCs w:val="24"/>
        </w:rPr>
        <w:t>procedures</w:t>
      </w:r>
      <w:r w:rsidRPr="00E147F1">
        <w:rPr>
          <w:spacing w:val="-3"/>
          <w:szCs w:val="24"/>
        </w:rPr>
        <w:t xml:space="preserve"> </w:t>
      </w:r>
      <w:r w:rsidRPr="00E147F1">
        <w:rPr>
          <w:szCs w:val="24"/>
        </w:rPr>
        <w:t>involving issues</w:t>
      </w:r>
      <w:r w:rsidRPr="00E147F1">
        <w:rPr>
          <w:spacing w:val="59"/>
          <w:szCs w:val="24"/>
        </w:rPr>
        <w:t xml:space="preserve"> </w:t>
      </w:r>
      <w:r w:rsidRPr="00E147F1">
        <w:rPr>
          <w:szCs w:val="24"/>
        </w:rPr>
        <w:t>related</w:t>
      </w:r>
      <w:r w:rsidRPr="00E147F1">
        <w:rPr>
          <w:spacing w:val="-3"/>
          <w:szCs w:val="24"/>
        </w:rPr>
        <w:t xml:space="preserve"> </w:t>
      </w:r>
      <w:r w:rsidRPr="00E147F1">
        <w:rPr>
          <w:szCs w:val="24"/>
        </w:rPr>
        <w:t>to the safety and</w:t>
      </w:r>
      <w:r w:rsidRPr="00E147F1">
        <w:rPr>
          <w:spacing w:val="-2"/>
          <w:szCs w:val="24"/>
        </w:rPr>
        <w:t xml:space="preserve"> </w:t>
      </w:r>
      <w:r w:rsidRPr="00E147F1">
        <w:rPr>
          <w:szCs w:val="24"/>
        </w:rPr>
        <w:t>welfare</w:t>
      </w:r>
      <w:r w:rsidRPr="00E147F1">
        <w:rPr>
          <w:spacing w:val="-3"/>
          <w:szCs w:val="24"/>
        </w:rPr>
        <w:t xml:space="preserve"> </w:t>
      </w:r>
      <w:r w:rsidRPr="00E147F1">
        <w:rPr>
          <w:szCs w:val="24"/>
        </w:rPr>
        <w:t>of children</w:t>
      </w:r>
      <w:r w:rsidRPr="00E147F1">
        <w:rPr>
          <w:spacing w:val="-3"/>
          <w:szCs w:val="24"/>
        </w:rPr>
        <w:t xml:space="preserve"> </w:t>
      </w:r>
      <w:r w:rsidRPr="00E147F1">
        <w:rPr>
          <w:szCs w:val="24"/>
        </w:rPr>
        <w:t>(including any in</w:t>
      </w:r>
      <w:r w:rsidRPr="00E147F1">
        <w:rPr>
          <w:spacing w:val="-3"/>
          <w:szCs w:val="24"/>
        </w:rPr>
        <w:t xml:space="preserve"> </w:t>
      </w:r>
      <w:r w:rsidRPr="00E147F1">
        <w:rPr>
          <w:szCs w:val="24"/>
        </w:rPr>
        <w:t>which</w:t>
      </w:r>
      <w:r w:rsidRPr="00E147F1">
        <w:rPr>
          <w:spacing w:val="-2"/>
          <w:szCs w:val="24"/>
        </w:rPr>
        <w:t xml:space="preserve"> </w:t>
      </w:r>
      <w:r w:rsidRPr="00E147F1">
        <w:rPr>
          <w:szCs w:val="24"/>
        </w:rPr>
        <w:t>the disciplinary</w:t>
      </w:r>
      <w:r w:rsidRPr="00E147F1">
        <w:rPr>
          <w:spacing w:val="1"/>
          <w:szCs w:val="24"/>
        </w:rPr>
        <w:t xml:space="preserve"> </w:t>
      </w:r>
      <w:r w:rsidRPr="00E147F1">
        <w:rPr>
          <w:szCs w:val="24"/>
        </w:rPr>
        <w:t>sanction</w:t>
      </w:r>
      <w:r w:rsidRPr="00E147F1">
        <w:rPr>
          <w:spacing w:val="55"/>
          <w:szCs w:val="24"/>
        </w:rPr>
        <w:t xml:space="preserve"> </w:t>
      </w:r>
      <w:r w:rsidRPr="00E147F1">
        <w:rPr>
          <w:szCs w:val="24"/>
        </w:rPr>
        <w:lastRenderedPageBreak/>
        <w:t>has expired),</w:t>
      </w:r>
      <w:r w:rsidRPr="00E147F1">
        <w:rPr>
          <w:spacing w:val="-3"/>
          <w:szCs w:val="24"/>
        </w:rPr>
        <w:t xml:space="preserve"> </w:t>
      </w:r>
      <w:r w:rsidRPr="00E147F1">
        <w:rPr>
          <w:szCs w:val="24"/>
        </w:rPr>
        <w:t>except</w:t>
      </w:r>
      <w:r w:rsidRPr="00E147F1">
        <w:rPr>
          <w:spacing w:val="-2"/>
          <w:szCs w:val="24"/>
        </w:rPr>
        <w:t xml:space="preserve"> </w:t>
      </w:r>
      <w:r w:rsidRPr="00E147F1">
        <w:rPr>
          <w:szCs w:val="24"/>
        </w:rPr>
        <w:t>where</w:t>
      </w:r>
      <w:r w:rsidRPr="00E147F1">
        <w:rPr>
          <w:spacing w:val="-2"/>
          <w:szCs w:val="24"/>
        </w:rPr>
        <w:t xml:space="preserve"> </w:t>
      </w:r>
      <w:r w:rsidRPr="00E147F1">
        <w:rPr>
          <w:szCs w:val="24"/>
        </w:rPr>
        <w:t>the issues were</w:t>
      </w:r>
      <w:r w:rsidRPr="00E147F1">
        <w:rPr>
          <w:spacing w:val="-2"/>
          <w:szCs w:val="24"/>
        </w:rPr>
        <w:t xml:space="preserve"> </w:t>
      </w:r>
      <w:r w:rsidRPr="00E147F1">
        <w:rPr>
          <w:szCs w:val="24"/>
        </w:rPr>
        <w:t>deemed</w:t>
      </w:r>
      <w:r w:rsidRPr="00E147F1">
        <w:rPr>
          <w:spacing w:val="-3"/>
          <w:szCs w:val="24"/>
        </w:rPr>
        <w:t xml:space="preserve"> </w:t>
      </w:r>
      <w:r w:rsidRPr="00E147F1">
        <w:rPr>
          <w:szCs w:val="24"/>
        </w:rPr>
        <w:t>to</w:t>
      </w:r>
      <w:r w:rsidRPr="00E147F1">
        <w:rPr>
          <w:spacing w:val="1"/>
          <w:szCs w:val="24"/>
        </w:rPr>
        <w:t xml:space="preserve"> </w:t>
      </w:r>
      <w:r w:rsidRPr="00E147F1">
        <w:rPr>
          <w:szCs w:val="24"/>
        </w:rPr>
        <w:t xml:space="preserve">have resulted </w:t>
      </w:r>
      <w:r w:rsidRPr="00E147F1">
        <w:rPr>
          <w:spacing w:val="-2"/>
          <w:szCs w:val="24"/>
        </w:rPr>
        <w:t>from</w:t>
      </w:r>
      <w:r w:rsidRPr="00E147F1">
        <w:rPr>
          <w:spacing w:val="1"/>
          <w:szCs w:val="24"/>
        </w:rPr>
        <w:t xml:space="preserve"> </w:t>
      </w:r>
      <w:r w:rsidRPr="00E147F1">
        <w:rPr>
          <w:szCs w:val="24"/>
        </w:rPr>
        <w:t>allegations</w:t>
      </w:r>
      <w:r w:rsidRPr="00E147F1">
        <w:rPr>
          <w:spacing w:val="-2"/>
          <w:szCs w:val="24"/>
        </w:rPr>
        <w:t xml:space="preserve"> </w:t>
      </w:r>
      <w:r w:rsidRPr="00E147F1">
        <w:rPr>
          <w:szCs w:val="24"/>
        </w:rPr>
        <w:t>which</w:t>
      </w:r>
      <w:r w:rsidRPr="00E147F1">
        <w:rPr>
          <w:spacing w:val="69"/>
          <w:szCs w:val="24"/>
        </w:rPr>
        <w:t xml:space="preserve"> </w:t>
      </w:r>
      <w:r w:rsidRPr="00E147F1">
        <w:rPr>
          <w:szCs w:val="24"/>
        </w:rPr>
        <w:t>were</w:t>
      </w:r>
      <w:r w:rsidRPr="00E147F1">
        <w:rPr>
          <w:spacing w:val="-2"/>
          <w:szCs w:val="24"/>
        </w:rPr>
        <w:t xml:space="preserve"> </w:t>
      </w:r>
      <w:r w:rsidRPr="00E147F1">
        <w:rPr>
          <w:szCs w:val="24"/>
        </w:rPr>
        <w:t>found to</w:t>
      </w:r>
      <w:r w:rsidRPr="00E147F1">
        <w:rPr>
          <w:spacing w:val="1"/>
          <w:szCs w:val="24"/>
        </w:rPr>
        <w:t xml:space="preserve"> </w:t>
      </w:r>
      <w:r w:rsidRPr="00E147F1">
        <w:rPr>
          <w:szCs w:val="24"/>
        </w:rPr>
        <w:t>be</w:t>
      </w:r>
      <w:r w:rsidRPr="00E147F1">
        <w:rPr>
          <w:spacing w:val="-2"/>
          <w:szCs w:val="24"/>
        </w:rPr>
        <w:t xml:space="preserve"> </w:t>
      </w:r>
      <w:r w:rsidRPr="00E147F1">
        <w:rPr>
          <w:szCs w:val="24"/>
        </w:rPr>
        <w:t>false,</w:t>
      </w:r>
      <w:r w:rsidRPr="00E147F1">
        <w:rPr>
          <w:spacing w:val="-2"/>
          <w:szCs w:val="24"/>
        </w:rPr>
        <w:t xml:space="preserve"> unsubstantiated,</w:t>
      </w:r>
      <w:r w:rsidRPr="00E147F1">
        <w:rPr>
          <w:szCs w:val="24"/>
        </w:rPr>
        <w:t xml:space="preserve"> </w:t>
      </w:r>
      <w:proofErr w:type="gramStart"/>
      <w:r w:rsidRPr="00E147F1">
        <w:rPr>
          <w:szCs w:val="24"/>
        </w:rPr>
        <w:t>unfounded</w:t>
      </w:r>
      <w:proofErr w:type="gramEnd"/>
      <w:r w:rsidRPr="00E147F1">
        <w:rPr>
          <w:szCs w:val="24"/>
        </w:rPr>
        <w:t xml:space="preserve"> or malicious;</w:t>
      </w:r>
      <w:r w:rsidRPr="00E147F1">
        <w:rPr>
          <w:spacing w:val="-2"/>
          <w:szCs w:val="24"/>
        </w:rPr>
        <w:t xml:space="preserve"> </w:t>
      </w:r>
      <w:r w:rsidRPr="00E147F1">
        <w:rPr>
          <w:szCs w:val="24"/>
        </w:rPr>
        <w:t>and</w:t>
      </w:r>
    </w:p>
    <w:p w14:paraId="164E26E4" w14:textId="77777777" w:rsidR="002B6D0F" w:rsidRDefault="002B6D0F" w:rsidP="0052277B">
      <w:pPr>
        <w:pStyle w:val="ListBullet1"/>
        <w:numPr>
          <w:ilvl w:val="0"/>
          <w:numId w:val="1"/>
        </w:numPr>
        <w:spacing w:after="240" w:line="259" w:lineRule="auto"/>
        <w:ind w:left="568" w:hanging="284"/>
        <w:rPr>
          <w:szCs w:val="24"/>
        </w:rPr>
      </w:pPr>
      <w:r>
        <w:rPr>
          <w:szCs w:val="24"/>
        </w:rPr>
        <w:t>W</w:t>
      </w:r>
      <w:r w:rsidRPr="00E147F1">
        <w:rPr>
          <w:szCs w:val="24"/>
        </w:rPr>
        <w:t>hether</w:t>
      </w:r>
      <w:r w:rsidRPr="00E147F1">
        <w:rPr>
          <w:spacing w:val="-2"/>
          <w:szCs w:val="24"/>
        </w:rPr>
        <w:t xml:space="preserve"> </w:t>
      </w:r>
      <w:r w:rsidRPr="00E147F1">
        <w:rPr>
          <w:szCs w:val="24"/>
        </w:rPr>
        <w:t>any allegations</w:t>
      </w:r>
      <w:r w:rsidRPr="00E147F1">
        <w:rPr>
          <w:spacing w:val="-3"/>
          <w:szCs w:val="24"/>
        </w:rPr>
        <w:t xml:space="preserve"> </w:t>
      </w:r>
      <w:r w:rsidRPr="00E147F1">
        <w:rPr>
          <w:szCs w:val="24"/>
        </w:rPr>
        <w:t>or</w:t>
      </w:r>
      <w:r w:rsidRPr="00E147F1">
        <w:rPr>
          <w:spacing w:val="-5"/>
          <w:szCs w:val="24"/>
        </w:rPr>
        <w:t xml:space="preserve"> </w:t>
      </w:r>
      <w:r w:rsidRPr="00E147F1">
        <w:rPr>
          <w:szCs w:val="24"/>
        </w:rPr>
        <w:t>concerns</w:t>
      </w:r>
      <w:r w:rsidRPr="00E147F1">
        <w:rPr>
          <w:spacing w:val="-3"/>
          <w:szCs w:val="24"/>
        </w:rPr>
        <w:t xml:space="preserve"> </w:t>
      </w:r>
      <w:r w:rsidRPr="00E147F1">
        <w:rPr>
          <w:szCs w:val="24"/>
        </w:rPr>
        <w:t>have been</w:t>
      </w:r>
      <w:r w:rsidRPr="00E147F1">
        <w:rPr>
          <w:spacing w:val="-3"/>
          <w:szCs w:val="24"/>
        </w:rPr>
        <w:t xml:space="preserve"> </w:t>
      </w:r>
      <w:r w:rsidRPr="00E147F1">
        <w:rPr>
          <w:szCs w:val="24"/>
        </w:rPr>
        <w:t>raised</w:t>
      </w:r>
      <w:r w:rsidRPr="00E147F1">
        <w:rPr>
          <w:spacing w:val="-3"/>
          <w:szCs w:val="24"/>
        </w:rPr>
        <w:t xml:space="preserve"> </w:t>
      </w:r>
      <w:r w:rsidRPr="00E147F1">
        <w:rPr>
          <w:szCs w:val="24"/>
        </w:rPr>
        <w:t>about the</w:t>
      </w:r>
      <w:r w:rsidRPr="00E147F1">
        <w:rPr>
          <w:spacing w:val="-3"/>
          <w:szCs w:val="24"/>
        </w:rPr>
        <w:t xml:space="preserve"> </w:t>
      </w:r>
      <w:r w:rsidRPr="00E147F1">
        <w:rPr>
          <w:szCs w:val="24"/>
        </w:rPr>
        <w:t>applicant that relate to the</w:t>
      </w:r>
      <w:r w:rsidRPr="00E147F1">
        <w:rPr>
          <w:spacing w:val="59"/>
          <w:szCs w:val="24"/>
        </w:rPr>
        <w:t xml:space="preserve"> </w:t>
      </w:r>
      <w:r w:rsidRPr="00E147F1">
        <w:rPr>
          <w:szCs w:val="24"/>
        </w:rPr>
        <w:t>safety and</w:t>
      </w:r>
      <w:r w:rsidRPr="00E147F1">
        <w:rPr>
          <w:spacing w:val="-2"/>
          <w:szCs w:val="24"/>
        </w:rPr>
        <w:t xml:space="preserve"> </w:t>
      </w:r>
      <w:r w:rsidRPr="00E147F1">
        <w:rPr>
          <w:szCs w:val="24"/>
        </w:rPr>
        <w:t>welfare</w:t>
      </w:r>
      <w:r w:rsidRPr="00E147F1">
        <w:rPr>
          <w:spacing w:val="-3"/>
          <w:szCs w:val="24"/>
        </w:rPr>
        <w:t xml:space="preserve"> </w:t>
      </w:r>
      <w:r w:rsidRPr="00E147F1">
        <w:rPr>
          <w:szCs w:val="24"/>
        </w:rPr>
        <w:t>of</w:t>
      </w:r>
      <w:r w:rsidRPr="00E147F1">
        <w:rPr>
          <w:spacing w:val="-2"/>
          <w:szCs w:val="24"/>
        </w:rPr>
        <w:t xml:space="preserve"> </w:t>
      </w:r>
      <w:r w:rsidRPr="00E147F1">
        <w:rPr>
          <w:szCs w:val="24"/>
        </w:rPr>
        <w:t>children or</w:t>
      </w:r>
      <w:r w:rsidRPr="00E147F1">
        <w:rPr>
          <w:spacing w:val="-2"/>
          <w:szCs w:val="24"/>
        </w:rPr>
        <w:t xml:space="preserve"> </w:t>
      </w:r>
      <w:r w:rsidRPr="00E147F1">
        <w:rPr>
          <w:szCs w:val="24"/>
        </w:rPr>
        <w:t>young people</w:t>
      </w:r>
      <w:r w:rsidRPr="00E147F1">
        <w:rPr>
          <w:spacing w:val="-3"/>
          <w:szCs w:val="24"/>
        </w:rPr>
        <w:t xml:space="preserve"> </w:t>
      </w:r>
      <w:r w:rsidRPr="00E147F1">
        <w:rPr>
          <w:szCs w:val="24"/>
        </w:rPr>
        <w:t>or</w:t>
      </w:r>
      <w:r w:rsidRPr="00E147F1">
        <w:rPr>
          <w:spacing w:val="-3"/>
          <w:szCs w:val="24"/>
        </w:rPr>
        <w:t xml:space="preserve"> </w:t>
      </w:r>
      <w:r w:rsidRPr="00E147F1">
        <w:rPr>
          <w:szCs w:val="24"/>
        </w:rPr>
        <w:t>behaviour</w:t>
      </w:r>
      <w:r w:rsidRPr="00E147F1">
        <w:rPr>
          <w:spacing w:val="-2"/>
          <w:szCs w:val="24"/>
        </w:rPr>
        <w:t xml:space="preserve"> </w:t>
      </w:r>
      <w:r w:rsidRPr="00E147F1">
        <w:rPr>
          <w:szCs w:val="24"/>
        </w:rPr>
        <w:t>towards children or</w:t>
      </w:r>
      <w:r w:rsidRPr="00E147F1">
        <w:rPr>
          <w:spacing w:val="-5"/>
          <w:szCs w:val="24"/>
        </w:rPr>
        <w:t xml:space="preserve"> </w:t>
      </w:r>
      <w:r w:rsidRPr="00E147F1">
        <w:rPr>
          <w:szCs w:val="24"/>
        </w:rPr>
        <w:t>young people,</w:t>
      </w:r>
      <w:r w:rsidRPr="00E147F1">
        <w:rPr>
          <w:spacing w:val="-2"/>
          <w:szCs w:val="24"/>
        </w:rPr>
        <w:t xml:space="preserve"> </w:t>
      </w:r>
      <w:r w:rsidRPr="00E147F1">
        <w:rPr>
          <w:szCs w:val="24"/>
        </w:rPr>
        <w:t>except</w:t>
      </w:r>
      <w:r w:rsidRPr="00E147F1">
        <w:rPr>
          <w:spacing w:val="-2"/>
          <w:szCs w:val="24"/>
        </w:rPr>
        <w:t xml:space="preserve"> </w:t>
      </w:r>
      <w:r w:rsidRPr="00E147F1">
        <w:rPr>
          <w:szCs w:val="24"/>
        </w:rPr>
        <w:t>where</w:t>
      </w:r>
      <w:r w:rsidRPr="00E147F1">
        <w:rPr>
          <w:spacing w:val="-2"/>
          <w:szCs w:val="24"/>
        </w:rPr>
        <w:t xml:space="preserve"> </w:t>
      </w:r>
      <w:r w:rsidRPr="00E147F1">
        <w:rPr>
          <w:szCs w:val="24"/>
        </w:rPr>
        <w:t>the allegation</w:t>
      </w:r>
      <w:r w:rsidRPr="00E147F1">
        <w:rPr>
          <w:spacing w:val="-3"/>
          <w:szCs w:val="24"/>
        </w:rPr>
        <w:t xml:space="preserve"> </w:t>
      </w:r>
      <w:r w:rsidRPr="00E147F1">
        <w:rPr>
          <w:szCs w:val="24"/>
        </w:rPr>
        <w:t>or concerns were</w:t>
      </w:r>
      <w:r w:rsidRPr="00E147F1">
        <w:rPr>
          <w:spacing w:val="-2"/>
          <w:szCs w:val="24"/>
        </w:rPr>
        <w:t xml:space="preserve"> </w:t>
      </w:r>
      <w:r w:rsidRPr="00E147F1">
        <w:rPr>
          <w:szCs w:val="24"/>
        </w:rPr>
        <w:t xml:space="preserve">found to be false, unsubstantiated, </w:t>
      </w:r>
      <w:proofErr w:type="gramStart"/>
      <w:r w:rsidRPr="00E147F1">
        <w:rPr>
          <w:szCs w:val="24"/>
        </w:rPr>
        <w:t>unfounded</w:t>
      </w:r>
      <w:proofErr w:type="gramEnd"/>
      <w:r w:rsidRPr="00E147F1">
        <w:rPr>
          <w:szCs w:val="24"/>
        </w:rPr>
        <w:t xml:space="preserve"> or malicious.</w:t>
      </w:r>
    </w:p>
    <w:p w14:paraId="4F36BB84" w14:textId="77777777" w:rsidR="002B6D0F" w:rsidRDefault="002B6D0F" w:rsidP="0052277B">
      <w:pPr>
        <w:spacing w:after="240"/>
        <w:jc w:val="both"/>
      </w:pPr>
      <w:r w:rsidRPr="00E147F1">
        <w:t xml:space="preserve">The </w:t>
      </w:r>
      <w:proofErr w:type="gramStart"/>
      <w:r w:rsidRPr="00E147F1">
        <w:t>School</w:t>
      </w:r>
      <w:proofErr w:type="gramEnd"/>
      <w:r w:rsidRPr="00E147F1">
        <w:t xml:space="preserve"> will only accept references obtained directly from the referee</w:t>
      </w:r>
      <w:r w:rsidR="0052277B">
        <w:t xml:space="preserve">.  </w:t>
      </w:r>
      <w:r w:rsidRPr="00E147F1">
        <w:t>It will not rely on references or testimonials provided by the applicant or on open references or testimonials.</w:t>
      </w:r>
    </w:p>
    <w:p w14:paraId="01C483C2" w14:textId="424C243B" w:rsidR="002B6D0F" w:rsidRDefault="002B6D0F" w:rsidP="0052277B">
      <w:pPr>
        <w:spacing w:after="240"/>
        <w:jc w:val="both"/>
      </w:pPr>
      <w:r>
        <w:t xml:space="preserve">The </w:t>
      </w:r>
      <w:proofErr w:type="gramStart"/>
      <w:r>
        <w:t>School</w:t>
      </w:r>
      <w:proofErr w:type="gramEnd"/>
      <w:r>
        <w:t xml:space="preserve"> will compare all references with any </w:t>
      </w:r>
      <w:r>
        <w:t>information given on the application form</w:t>
      </w:r>
      <w:r w:rsidR="0052277B">
        <w:t xml:space="preserve">.  </w:t>
      </w:r>
      <w:r>
        <w:t>Any discrepancies or inconsistencies in the information will be taken up with the applicant and the relevant referee before any appointment is confirmed.</w:t>
      </w:r>
      <w:r w:rsidR="543A506E">
        <w:t xml:space="preserve"> The </w:t>
      </w:r>
      <w:proofErr w:type="gramStart"/>
      <w:r w:rsidR="543A506E">
        <w:t>School</w:t>
      </w:r>
      <w:proofErr w:type="gramEnd"/>
      <w:r w:rsidR="543A506E">
        <w:t xml:space="preserve"> will contact referees upon receipt of references to confirm that they have indeed supplied the reference.</w:t>
      </w:r>
    </w:p>
    <w:p w14:paraId="6AFF63EB" w14:textId="77777777" w:rsidR="002B6D0F" w:rsidRPr="00483DD3" w:rsidRDefault="002B6D0F" w:rsidP="0052277B">
      <w:pPr>
        <w:pStyle w:val="Heading3"/>
        <w:spacing w:before="120" w:after="120"/>
        <w:jc w:val="both"/>
      </w:pPr>
      <w:proofErr w:type="gramStart"/>
      <w:r w:rsidRPr="00483DD3">
        <w:t>3.3  Medical</w:t>
      </w:r>
      <w:proofErr w:type="gramEnd"/>
      <w:r w:rsidRPr="00483DD3">
        <w:t xml:space="preserve"> Fitness</w:t>
      </w:r>
    </w:p>
    <w:p w14:paraId="62A92249" w14:textId="77777777" w:rsidR="002B6D0F" w:rsidRDefault="002B6D0F" w:rsidP="0052277B">
      <w:pPr>
        <w:spacing w:after="240"/>
        <w:jc w:val="both"/>
      </w:pPr>
      <w:r w:rsidRPr="00E147F1">
        <w:t>The</w:t>
      </w:r>
      <w:r w:rsidRPr="00E147F1">
        <w:rPr>
          <w:spacing w:val="1"/>
        </w:rPr>
        <w:t xml:space="preserve"> </w:t>
      </w:r>
      <w:proofErr w:type="gramStart"/>
      <w:r w:rsidRPr="00E147F1">
        <w:t>School</w:t>
      </w:r>
      <w:proofErr w:type="gramEnd"/>
      <w:r w:rsidRPr="00E147F1">
        <w:t xml:space="preserve"> </w:t>
      </w:r>
      <w:r w:rsidRPr="00E147F1">
        <w:rPr>
          <w:spacing w:val="-2"/>
        </w:rPr>
        <w:t>must</w:t>
      </w:r>
      <w:r w:rsidRPr="00E147F1">
        <w:t xml:space="preserve"> verify</w:t>
      </w:r>
      <w:r w:rsidRPr="00E147F1">
        <w:rPr>
          <w:spacing w:val="-2"/>
        </w:rPr>
        <w:t xml:space="preserve"> </w:t>
      </w:r>
      <w:r w:rsidRPr="00E147F1">
        <w:t>the</w:t>
      </w:r>
      <w:r w:rsidRPr="00E147F1">
        <w:rPr>
          <w:spacing w:val="-2"/>
        </w:rPr>
        <w:t xml:space="preserve"> </w:t>
      </w:r>
      <w:r w:rsidRPr="00E147F1">
        <w:t>mental and physical fitness to carry out their work responsibilities in respect of</w:t>
      </w:r>
      <w:r w:rsidRPr="00E147F1">
        <w:rPr>
          <w:spacing w:val="-3"/>
        </w:rPr>
        <w:t xml:space="preserve"> </w:t>
      </w:r>
      <w:r w:rsidRPr="00E147F1">
        <w:t>anyone</w:t>
      </w:r>
      <w:r w:rsidRPr="00E147F1">
        <w:rPr>
          <w:spacing w:val="-2"/>
        </w:rPr>
        <w:t xml:space="preserve"> </w:t>
      </w:r>
      <w:r w:rsidRPr="00E147F1">
        <w:t>to be appointed to</w:t>
      </w:r>
      <w:r w:rsidRPr="00E147F1">
        <w:rPr>
          <w:spacing w:val="1"/>
        </w:rPr>
        <w:t xml:space="preserve"> </w:t>
      </w:r>
      <w:r w:rsidRPr="00E147F1">
        <w:t>a post</w:t>
      </w:r>
      <w:r w:rsidRPr="00E147F1">
        <w:rPr>
          <w:spacing w:val="-2"/>
        </w:rPr>
        <w:t xml:space="preserve"> </w:t>
      </w:r>
      <w:r w:rsidRPr="00E147F1">
        <w:t>at</w:t>
      </w:r>
      <w:r w:rsidRPr="00E147F1">
        <w:rPr>
          <w:spacing w:val="65"/>
        </w:rPr>
        <w:t xml:space="preserve"> </w:t>
      </w:r>
      <w:r w:rsidRPr="00E147F1">
        <w:t>the School,</w:t>
      </w:r>
      <w:r w:rsidRPr="00E147F1">
        <w:rPr>
          <w:spacing w:val="-2"/>
        </w:rPr>
        <w:t xml:space="preserve"> </w:t>
      </w:r>
      <w:r w:rsidRPr="00E147F1">
        <w:t>after</w:t>
      </w:r>
      <w:r w:rsidRPr="00E147F1">
        <w:rPr>
          <w:b/>
        </w:rPr>
        <w:t xml:space="preserve"> </w:t>
      </w:r>
      <w:r w:rsidRPr="00E147F1">
        <w:t>an</w:t>
      </w:r>
      <w:r w:rsidRPr="00E147F1">
        <w:rPr>
          <w:spacing w:val="-3"/>
        </w:rPr>
        <w:t xml:space="preserve"> </w:t>
      </w:r>
      <w:r w:rsidRPr="00E147F1">
        <w:t>offer</w:t>
      </w:r>
      <w:r w:rsidRPr="00E147F1">
        <w:rPr>
          <w:spacing w:val="-4"/>
        </w:rPr>
        <w:t xml:space="preserve"> </w:t>
      </w:r>
      <w:r w:rsidRPr="00E147F1">
        <w:t>of employment</w:t>
      </w:r>
      <w:r w:rsidRPr="00E147F1">
        <w:rPr>
          <w:spacing w:val="-3"/>
        </w:rPr>
        <w:t xml:space="preserve"> </w:t>
      </w:r>
      <w:r w:rsidRPr="00E147F1">
        <w:t>has been</w:t>
      </w:r>
      <w:r w:rsidRPr="00E147F1">
        <w:rPr>
          <w:spacing w:val="-3"/>
        </w:rPr>
        <w:t xml:space="preserve"> </w:t>
      </w:r>
      <w:r w:rsidRPr="00E147F1">
        <w:t>made but</w:t>
      </w:r>
      <w:r w:rsidRPr="00E147F1">
        <w:rPr>
          <w:spacing w:val="1"/>
        </w:rPr>
        <w:t xml:space="preserve"> </w:t>
      </w:r>
      <w:r w:rsidRPr="00E147F1">
        <w:t>before</w:t>
      </w:r>
      <w:r w:rsidRPr="00E147F1">
        <w:rPr>
          <w:b/>
        </w:rPr>
        <w:t xml:space="preserve"> </w:t>
      </w:r>
      <w:r w:rsidRPr="00E147F1">
        <w:t>the appointment</w:t>
      </w:r>
      <w:r w:rsidRPr="00E147F1">
        <w:rPr>
          <w:spacing w:val="-3"/>
        </w:rPr>
        <w:t xml:space="preserve"> </w:t>
      </w:r>
      <w:r w:rsidRPr="00E147F1">
        <w:t>can be</w:t>
      </w:r>
      <w:r w:rsidRPr="00E147F1">
        <w:rPr>
          <w:spacing w:val="46"/>
        </w:rPr>
        <w:t xml:space="preserve"> </w:t>
      </w:r>
      <w:r w:rsidRPr="00E147F1">
        <w:t>confirmed.</w:t>
      </w:r>
    </w:p>
    <w:p w14:paraId="0D953B4A" w14:textId="29879677" w:rsidR="002B6D0F" w:rsidRDefault="002B6D0F" w:rsidP="0052277B">
      <w:pPr>
        <w:spacing w:after="240"/>
        <w:jc w:val="both"/>
      </w:pPr>
      <w:r w:rsidRPr="00E147F1">
        <w:t>It is the</w:t>
      </w:r>
      <w:r w:rsidRPr="00E147F1">
        <w:rPr>
          <w:spacing w:val="-2"/>
        </w:rPr>
        <w:t xml:space="preserve"> </w:t>
      </w:r>
      <w:proofErr w:type="gramStart"/>
      <w:r w:rsidRPr="00E147F1">
        <w:t>School's</w:t>
      </w:r>
      <w:proofErr w:type="gramEnd"/>
      <w:r w:rsidRPr="00E147F1">
        <w:t xml:space="preserve"> practice</w:t>
      </w:r>
      <w:r w:rsidRPr="00E147F1">
        <w:rPr>
          <w:spacing w:val="-2"/>
        </w:rPr>
        <w:t xml:space="preserve"> </w:t>
      </w:r>
      <w:r w:rsidRPr="00E147F1">
        <w:t>that all applicants,</w:t>
      </w:r>
      <w:r w:rsidRPr="00E147F1">
        <w:rPr>
          <w:spacing w:val="-2"/>
        </w:rPr>
        <w:t xml:space="preserve"> </w:t>
      </w:r>
      <w:r w:rsidRPr="00E147F1">
        <w:t>to whom</w:t>
      </w:r>
      <w:r w:rsidRPr="00E147F1">
        <w:rPr>
          <w:spacing w:val="-4"/>
        </w:rPr>
        <w:t xml:space="preserve"> </w:t>
      </w:r>
      <w:r w:rsidRPr="00E147F1">
        <w:t>an offer</w:t>
      </w:r>
      <w:r w:rsidRPr="00E147F1">
        <w:rPr>
          <w:spacing w:val="-3"/>
        </w:rPr>
        <w:t xml:space="preserve"> </w:t>
      </w:r>
      <w:r w:rsidRPr="00E147F1">
        <w:t>of</w:t>
      </w:r>
      <w:r w:rsidRPr="00E147F1">
        <w:rPr>
          <w:spacing w:val="-3"/>
        </w:rPr>
        <w:t xml:space="preserve"> </w:t>
      </w:r>
      <w:r w:rsidRPr="00E147F1">
        <w:t>employment is</w:t>
      </w:r>
      <w:r w:rsidRPr="00E147F1">
        <w:rPr>
          <w:spacing w:val="-4"/>
        </w:rPr>
        <w:t xml:space="preserve"> </w:t>
      </w:r>
      <w:r w:rsidRPr="00E147F1">
        <w:t>made,</w:t>
      </w:r>
      <w:r w:rsidRPr="00E147F1">
        <w:rPr>
          <w:spacing w:val="-2"/>
        </w:rPr>
        <w:t xml:space="preserve"> </w:t>
      </w:r>
      <w:r w:rsidRPr="00E147F1">
        <w:t>must</w:t>
      </w:r>
      <w:r w:rsidRPr="00E147F1">
        <w:rPr>
          <w:spacing w:val="50"/>
        </w:rPr>
        <w:t xml:space="preserve"> </w:t>
      </w:r>
      <w:r w:rsidRPr="00E147F1">
        <w:t xml:space="preserve">complete a </w:t>
      </w:r>
      <w:r>
        <w:t>Medical Declaration Form</w:t>
      </w:r>
      <w:r w:rsidR="0052277B">
        <w:t>.</w:t>
      </w:r>
      <w:r w:rsidR="5426AFB9">
        <w:t xml:space="preserve"> The information contained in the questionnaire will then be held by the </w:t>
      </w:r>
      <w:proofErr w:type="gramStart"/>
      <w:r w:rsidR="5426AFB9">
        <w:t>School</w:t>
      </w:r>
      <w:proofErr w:type="gramEnd"/>
      <w:r w:rsidR="5426AFB9">
        <w:t xml:space="preserve"> in strictest confidence and processed in accordance with the School’s Employee Privacy Notice and Data Protection Policy.</w:t>
      </w:r>
      <w:r w:rsidR="0052277B">
        <w:t xml:space="preserve"> </w:t>
      </w:r>
      <w:r w:rsidR="5ED4269B">
        <w:t xml:space="preserve">The information will be reviewed against the Job Description and the Person Specification for the </w:t>
      </w:r>
      <w:proofErr w:type="gramStart"/>
      <w:r w:rsidR="5ED4269B">
        <w:t>particular role</w:t>
      </w:r>
      <w:proofErr w:type="gramEnd"/>
      <w:r w:rsidR="5ED4269B">
        <w:t>.</w:t>
      </w:r>
      <w:r w:rsidR="0052277B">
        <w:t xml:space="preserve"> </w:t>
      </w:r>
      <w:r w:rsidRPr="00E147F1">
        <w:t>If</w:t>
      </w:r>
      <w:r w:rsidR="0052277B">
        <w:t xml:space="preserve"> </w:t>
      </w:r>
      <w:r w:rsidRPr="00E147F1">
        <w:t>the School</w:t>
      </w:r>
      <w:r w:rsidRPr="00E147F1">
        <w:rPr>
          <w:spacing w:val="-2"/>
        </w:rPr>
        <w:t xml:space="preserve"> </w:t>
      </w:r>
      <w:r w:rsidRPr="00E147F1">
        <w:t xml:space="preserve">has </w:t>
      </w:r>
      <w:r w:rsidRPr="00E147F1">
        <w:rPr>
          <w:spacing w:val="-2"/>
        </w:rPr>
        <w:t>any</w:t>
      </w:r>
      <w:r w:rsidRPr="00E147F1">
        <w:t xml:space="preserve"> doubts</w:t>
      </w:r>
      <w:r w:rsidRPr="00E147F1">
        <w:rPr>
          <w:spacing w:val="1"/>
        </w:rPr>
        <w:t xml:space="preserve"> </w:t>
      </w:r>
      <w:r w:rsidRPr="00E147F1">
        <w:t>about an</w:t>
      </w:r>
      <w:r w:rsidRPr="00E147F1">
        <w:rPr>
          <w:spacing w:val="-4"/>
        </w:rPr>
        <w:t xml:space="preserve"> </w:t>
      </w:r>
      <w:r w:rsidRPr="00E147F1">
        <w:t>applicant's fitness,</w:t>
      </w:r>
      <w:r w:rsidRPr="00E147F1">
        <w:rPr>
          <w:spacing w:val="-2"/>
        </w:rPr>
        <w:t xml:space="preserve"> </w:t>
      </w:r>
      <w:r w:rsidRPr="00E147F1">
        <w:t>the</w:t>
      </w:r>
      <w:r w:rsidRPr="00E147F1">
        <w:rPr>
          <w:spacing w:val="1"/>
        </w:rPr>
        <w:t xml:space="preserve"> </w:t>
      </w:r>
      <w:proofErr w:type="gramStart"/>
      <w:r w:rsidRPr="00E147F1">
        <w:t>School</w:t>
      </w:r>
      <w:proofErr w:type="gramEnd"/>
      <w:r w:rsidRPr="00E147F1">
        <w:rPr>
          <w:spacing w:val="1"/>
        </w:rPr>
        <w:t xml:space="preserve"> </w:t>
      </w:r>
      <w:r w:rsidRPr="00E147F1">
        <w:t>will</w:t>
      </w:r>
      <w:r w:rsidRPr="00E147F1">
        <w:rPr>
          <w:spacing w:val="-3"/>
        </w:rPr>
        <w:t xml:space="preserve"> </w:t>
      </w:r>
      <w:r w:rsidRPr="00E147F1">
        <w:t>consider</w:t>
      </w:r>
      <w:r w:rsidRPr="00E147F1">
        <w:rPr>
          <w:spacing w:val="67"/>
        </w:rPr>
        <w:t xml:space="preserve"> </w:t>
      </w:r>
      <w:r w:rsidRPr="00E147F1">
        <w:t>reasonable</w:t>
      </w:r>
      <w:r w:rsidRPr="00E147F1">
        <w:rPr>
          <w:spacing w:val="-3"/>
        </w:rPr>
        <w:t xml:space="preserve"> </w:t>
      </w:r>
      <w:r w:rsidRPr="00E147F1">
        <w:t>adjustments</w:t>
      </w:r>
      <w:r w:rsidRPr="00E147F1">
        <w:rPr>
          <w:spacing w:val="-3"/>
        </w:rPr>
        <w:t xml:space="preserve"> </w:t>
      </w:r>
      <w:r w:rsidRPr="00E147F1">
        <w:t>in</w:t>
      </w:r>
      <w:r w:rsidRPr="00E147F1">
        <w:rPr>
          <w:spacing w:val="-3"/>
        </w:rPr>
        <w:t xml:space="preserve"> </w:t>
      </w:r>
      <w:r w:rsidRPr="00E147F1">
        <w:t>consultation</w:t>
      </w:r>
      <w:r w:rsidRPr="00E147F1">
        <w:rPr>
          <w:spacing w:val="-3"/>
        </w:rPr>
        <w:t xml:space="preserve"> </w:t>
      </w:r>
      <w:r w:rsidRPr="00E147F1">
        <w:t>with the</w:t>
      </w:r>
      <w:r w:rsidRPr="00E147F1">
        <w:rPr>
          <w:spacing w:val="-2"/>
        </w:rPr>
        <w:t xml:space="preserve"> </w:t>
      </w:r>
      <w:r w:rsidRPr="00E147F1">
        <w:t>applicant</w:t>
      </w:r>
      <w:r w:rsidR="0052277B">
        <w:t xml:space="preserve">.  </w:t>
      </w:r>
      <w:r w:rsidRPr="00E147F1">
        <w:t>The</w:t>
      </w:r>
      <w:r w:rsidRPr="00E147F1">
        <w:rPr>
          <w:spacing w:val="1"/>
        </w:rPr>
        <w:t xml:space="preserve"> </w:t>
      </w:r>
      <w:proofErr w:type="gramStart"/>
      <w:r w:rsidRPr="00E147F1">
        <w:t>School</w:t>
      </w:r>
      <w:proofErr w:type="gramEnd"/>
      <w:r w:rsidRPr="00E147F1">
        <w:rPr>
          <w:spacing w:val="-2"/>
        </w:rPr>
        <w:t xml:space="preserve"> </w:t>
      </w:r>
      <w:r w:rsidRPr="00E147F1">
        <w:t>may also seek a further</w:t>
      </w:r>
      <w:r>
        <w:rPr>
          <w:spacing w:val="73"/>
        </w:rPr>
        <w:t xml:space="preserve"> </w:t>
      </w:r>
      <w:r w:rsidRPr="00E147F1">
        <w:t>medical</w:t>
      </w:r>
      <w:r w:rsidRPr="00E147F1">
        <w:rPr>
          <w:spacing w:val="-3"/>
        </w:rPr>
        <w:t xml:space="preserve"> </w:t>
      </w:r>
      <w:r w:rsidRPr="00E147F1">
        <w:t>opinion</w:t>
      </w:r>
      <w:r w:rsidRPr="00E147F1">
        <w:rPr>
          <w:spacing w:val="-3"/>
        </w:rPr>
        <w:t xml:space="preserve"> </w:t>
      </w:r>
      <w:r w:rsidRPr="00E147F1">
        <w:t>from</w:t>
      </w:r>
      <w:r w:rsidRPr="00E147F1">
        <w:rPr>
          <w:spacing w:val="1"/>
        </w:rPr>
        <w:t xml:space="preserve"> </w:t>
      </w:r>
      <w:r w:rsidRPr="00E147F1">
        <w:t>a</w:t>
      </w:r>
      <w:r w:rsidRPr="00E147F1">
        <w:rPr>
          <w:spacing w:val="-2"/>
        </w:rPr>
        <w:t xml:space="preserve"> </w:t>
      </w:r>
      <w:r w:rsidRPr="00E147F1">
        <w:t>specialist</w:t>
      </w:r>
      <w:r>
        <w:rPr>
          <w:spacing w:val="-2"/>
        </w:rPr>
        <w:t xml:space="preserve"> and </w:t>
      </w:r>
      <w:r w:rsidRPr="00E147F1">
        <w:t>request</w:t>
      </w:r>
      <w:r w:rsidRPr="00E147F1">
        <w:rPr>
          <w:spacing w:val="1"/>
        </w:rPr>
        <w:t xml:space="preserve"> </w:t>
      </w:r>
      <w:r w:rsidRPr="00E147F1">
        <w:t>that the</w:t>
      </w:r>
      <w:r w:rsidRPr="00E147F1">
        <w:rPr>
          <w:spacing w:val="-3"/>
        </w:rPr>
        <w:t xml:space="preserve"> </w:t>
      </w:r>
      <w:r w:rsidRPr="00E147F1">
        <w:t>applicant undertakes</w:t>
      </w:r>
      <w:r w:rsidRPr="00E147F1">
        <w:rPr>
          <w:spacing w:val="-2"/>
        </w:rPr>
        <w:t xml:space="preserve"> </w:t>
      </w:r>
      <w:r>
        <w:t>a</w:t>
      </w:r>
      <w:r w:rsidRPr="00E147F1">
        <w:rPr>
          <w:spacing w:val="-3"/>
        </w:rPr>
        <w:t xml:space="preserve"> </w:t>
      </w:r>
      <w:r w:rsidRPr="00E147F1">
        <w:t>medical</w:t>
      </w:r>
      <w:r w:rsidRPr="00E147F1">
        <w:rPr>
          <w:spacing w:val="-3"/>
        </w:rPr>
        <w:t xml:space="preserve"> </w:t>
      </w:r>
      <w:r w:rsidRPr="00E147F1">
        <w:t>assessment</w:t>
      </w:r>
      <w:r>
        <w:t xml:space="preserve"> via the School’s Occupational Health provider.</w:t>
      </w:r>
    </w:p>
    <w:p w14:paraId="31EB6A73" w14:textId="4F886B16" w:rsidR="273027AC" w:rsidRDefault="273027AC" w:rsidP="591E6DD6">
      <w:pPr>
        <w:spacing w:after="240"/>
        <w:jc w:val="both"/>
      </w:pPr>
      <w:r>
        <w:t xml:space="preserve">The </w:t>
      </w:r>
      <w:proofErr w:type="gramStart"/>
      <w:r>
        <w:t>School</w:t>
      </w:r>
      <w:proofErr w:type="gramEnd"/>
      <w:r>
        <w:t xml:space="preserve"> is aware of its duties under the Equality Act 2010. No job offer will be withdrawn without first consulting with the applicant, obtaining medical evidence and considering reasonable adjustments.</w:t>
      </w:r>
    </w:p>
    <w:p w14:paraId="31104785" w14:textId="77777777" w:rsidR="00483DD3" w:rsidRPr="00E147F1" w:rsidRDefault="00483DD3" w:rsidP="0052277B">
      <w:pPr>
        <w:pStyle w:val="Heading3"/>
        <w:tabs>
          <w:tab w:val="left" w:pos="426"/>
        </w:tabs>
        <w:spacing w:before="120" w:after="120"/>
        <w:jc w:val="both"/>
        <w:rPr>
          <w:rFonts w:eastAsia="Tahoma" w:cs="Arial"/>
          <w:caps/>
          <w:kern w:val="1"/>
          <w:lang w:eastAsia="hi-IN" w:bidi="hi-IN"/>
        </w:rPr>
      </w:pPr>
      <w:proofErr w:type="gramStart"/>
      <w:r>
        <w:rPr>
          <w:rFonts w:eastAsia="Tahoma" w:cs="Arial"/>
          <w:kern w:val="1"/>
          <w:lang w:eastAsia="hi-IN" w:bidi="hi-IN"/>
        </w:rPr>
        <w:t xml:space="preserve">3.4  </w:t>
      </w:r>
      <w:r w:rsidRPr="00E147F1">
        <w:rPr>
          <w:rFonts w:eastAsia="Tahoma" w:cs="Arial"/>
          <w:kern w:val="1"/>
          <w:lang w:eastAsia="hi-IN" w:bidi="hi-IN"/>
        </w:rPr>
        <w:t>Prohibition</w:t>
      </w:r>
      <w:proofErr w:type="gramEnd"/>
      <w:r w:rsidRPr="00E147F1">
        <w:rPr>
          <w:rFonts w:eastAsia="Tahoma" w:cs="Arial"/>
          <w:kern w:val="1"/>
          <w:lang w:eastAsia="hi-IN" w:bidi="hi-IN"/>
        </w:rPr>
        <w:t xml:space="preserve"> Checks </w:t>
      </w:r>
    </w:p>
    <w:p w14:paraId="589497A6" w14:textId="2309D74E" w:rsidR="00483DD3" w:rsidRDefault="00483DD3" w:rsidP="0052277B">
      <w:pPr>
        <w:spacing w:after="240"/>
        <w:jc w:val="both"/>
      </w:pPr>
      <w:r>
        <w:t>Any offer of employment for a position involving teaching children will be subject to a Prohibition from Teaching check</w:t>
      </w:r>
      <w:r w:rsidR="2D79780C">
        <w:t xml:space="preserve">. Persons who are prohibited from teaching/and or management will not be appointed to work at the </w:t>
      </w:r>
      <w:proofErr w:type="gramStart"/>
      <w:r w:rsidR="2D79780C">
        <w:t>School</w:t>
      </w:r>
      <w:proofErr w:type="gramEnd"/>
      <w:r w:rsidR="2C784426">
        <w:t>. Any offer of employment</w:t>
      </w:r>
      <w:r>
        <w:t xml:space="preserve"> will not be confirmed until the </w:t>
      </w:r>
      <w:proofErr w:type="gramStart"/>
      <w:r>
        <w:t>School</w:t>
      </w:r>
      <w:proofErr w:type="gramEnd"/>
      <w:r>
        <w:t xml:space="preserve"> is satisfied that the individual is not prohibited from teaching</w:t>
      </w:r>
      <w:r w:rsidR="0052277B">
        <w:t xml:space="preserve">.  </w:t>
      </w:r>
    </w:p>
    <w:p w14:paraId="578AAF71" w14:textId="77777777" w:rsidR="00483DD3" w:rsidRDefault="00483DD3" w:rsidP="0052277B">
      <w:pPr>
        <w:spacing w:after="240"/>
        <w:jc w:val="both"/>
      </w:pPr>
      <w:r>
        <w:t xml:space="preserve">Management positions at the </w:t>
      </w:r>
      <w:proofErr w:type="gramStart"/>
      <w:r>
        <w:t>School</w:t>
      </w:r>
      <w:proofErr w:type="gramEnd"/>
      <w:r>
        <w:t xml:space="preserve"> will also be subject to a s128 Prohibition from Management check</w:t>
      </w:r>
      <w:r w:rsidR="0052277B">
        <w:t xml:space="preserve">.  </w:t>
      </w:r>
      <w:r>
        <w:t>Candidates</w:t>
      </w:r>
      <w:r w:rsidRPr="00E147F1">
        <w:t xml:space="preserve"> who are</w:t>
      </w:r>
      <w:r>
        <w:t xml:space="preserve"> found to be</w:t>
      </w:r>
      <w:r w:rsidRPr="00E147F1">
        <w:t xml:space="preserve"> prohibited from teaching/</w:t>
      </w:r>
      <w:r>
        <w:t>and or management</w:t>
      </w:r>
      <w:r w:rsidRPr="00E147F1">
        <w:t xml:space="preserve"> will not be appointed to work at the </w:t>
      </w:r>
      <w:proofErr w:type="gramStart"/>
      <w:r w:rsidRPr="00E147F1">
        <w:t>School</w:t>
      </w:r>
      <w:proofErr w:type="gramEnd"/>
      <w:r w:rsidRPr="00E147F1">
        <w:t>.</w:t>
      </w:r>
    </w:p>
    <w:p w14:paraId="73D47C7B" w14:textId="144E32A1" w:rsidR="4B70CFD6" w:rsidRDefault="00483DD3" w:rsidP="002F49D2">
      <w:pPr>
        <w:spacing w:after="240"/>
        <w:jc w:val="both"/>
      </w:pPr>
      <w:r w:rsidRPr="591E6DD6">
        <w:rPr>
          <w:b/>
          <w:bCs/>
        </w:rPr>
        <w:t>Prohibition from Teaching Orders</w:t>
      </w:r>
      <w:r>
        <w:t xml:space="preserve"> </w:t>
      </w:r>
      <w:r w:rsidR="002F49D2">
        <w:t>(</w:t>
      </w:r>
      <w:r w:rsidR="4B70CFD6">
        <w:t>including overseas authority restrictions</w:t>
      </w:r>
      <w:r w:rsidR="002F49D2">
        <w:t>)</w:t>
      </w:r>
      <w:r w:rsidR="4B70CFD6">
        <w:t xml:space="preserve"> prevent a person from carrying out teaching work in schools and other settings. A letter of professional standing from the professional regulating authority in the country/ countries in which the applicant has worked will be required where the applicant has taught abroad. The </w:t>
      </w:r>
      <w:proofErr w:type="gramStart"/>
      <w:r w:rsidR="4B70CFD6">
        <w:t>School</w:t>
      </w:r>
      <w:proofErr w:type="gramEnd"/>
      <w:r w:rsidR="4B70CFD6">
        <w:t xml:space="preserve"> will require extra references and an overseas criminal record check if a letter of professional standing cannot be obtained.</w:t>
      </w:r>
    </w:p>
    <w:p w14:paraId="13E6278D" w14:textId="77777777" w:rsidR="00483DD3" w:rsidRDefault="00483DD3" w:rsidP="0052277B">
      <w:pPr>
        <w:spacing w:after="240"/>
        <w:jc w:val="both"/>
      </w:pPr>
      <w:r w:rsidRPr="591E6DD6">
        <w:rPr>
          <w:b/>
          <w:bCs/>
        </w:rPr>
        <w:lastRenderedPageBreak/>
        <w:t>Prohibition from management directions (Section 128 directions)</w:t>
      </w:r>
      <w:r>
        <w:t xml:space="preserve"> - The School is required to check for the existence of directions made by the Secretary of State under s.128 of the Education and Skills Act 2008 barring individuals </w:t>
      </w:r>
      <w:r>
        <w:t>from taking part in the management of an Independent School</w:t>
      </w:r>
      <w:r w:rsidR="0052277B">
        <w:t xml:space="preserve">.  </w:t>
      </w:r>
      <w:r>
        <w:t xml:space="preserve">The scope </w:t>
      </w:r>
      <w:r>
        <w:t>of the barring directions covers membership of proprietor bodies (including Governors), the Head, all staff on the senior leadership team (including non-teaching staff) and Teaching positions with departmental responsibility.</w:t>
      </w:r>
    </w:p>
    <w:p w14:paraId="5BB1593E" w14:textId="2741B5A4" w:rsidR="16CD7858" w:rsidRDefault="16CD7858" w:rsidP="591E6DD6">
      <w:pPr>
        <w:spacing w:after="240"/>
        <w:jc w:val="both"/>
      </w:pPr>
      <w:r>
        <w:t xml:space="preserve">All members of staff employed by the </w:t>
      </w:r>
      <w:proofErr w:type="gramStart"/>
      <w:r>
        <w:t>School</w:t>
      </w:r>
      <w:proofErr w:type="gramEnd"/>
      <w:r>
        <w:t xml:space="preserve"> are regarded as being in ‘regulated activity’ for the purposes of this check.</w:t>
      </w:r>
    </w:p>
    <w:p w14:paraId="7F88047E" w14:textId="77777777" w:rsidR="00483DD3" w:rsidRDefault="00483DD3" w:rsidP="0052277B">
      <w:pPr>
        <w:pStyle w:val="Heading3"/>
        <w:tabs>
          <w:tab w:val="left" w:pos="426"/>
        </w:tabs>
        <w:spacing w:before="120" w:after="120"/>
        <w:jc w:val="both"/>
        <w:rPr>
          <w:rFonts w:eastAsia="Tahoma" w:cs="Arial"/>
          <w:caps/>
          <w:kern w:val="1"/>
          <w:lang w:eastAsia="hi-IN" w:bidi="hi-IN"/>
        </w:rPr>
      </w:pPr>
      <w:r>
        <w:rPr>
          <w:rFonts w:eastAsia="Tahoma" w:cs="Arial"/>
          <w:kern w:val="1"/>
          <w:lang w:eastAsia="hi-IN" w:bidi="hi-IN"/>
        </w:rPr>
        <w:t>3.5</w:t>
      </w:r>
      <w:r w:rsidRPr="00E147F1">
        <w:rPr>
          <w:rFonts w:eastAsia="Tahoma" w:cs="Arial"/>
          <w:kern w:val="1"/>
          <w:lang w:eastAsia="hi-IN" w:bidi="hi-IN"/>
        </w:rPr>
        <w:t xml:space="preserve"> </w:t>
      </w:r>
      <w:r>
        <w:rPr>
          <w:rFonts w:eastAsia="Tahoma" w:cs="Arial"/>
          <w:kern w:val="1"/>
          <w:lang w:eastAsia="hi-IN" w:bidi="hi-IN"/>
        </w:rPr>
        <w:tab/>
        <w:t xml:space="preserve"> Disclosure and Barring</w:t>
      </w:r>
      <w:r w:rsidRPr="00E147F1">
        <w:rPr>
          <w:rFonts w:eastAsia="Tahoma" w:cs="Arial"/>
          <w:kern w:val="1"/>
          <w:lang w:eastAsia="hi-IN" w:bidi="hi-IN"/>
        </w:rPr>
        <w:t xml:space="preserve"> </w:t>
      </w:r>
      <w:r>
        <w:rPr>
          <w:rFonts w:eastAsia="Tahoma" w:cs="Arial"/>
          <w:kern w:val="1"/>
          <w:lang w:eastAsia="hi-IN" w:bidi="hi-IN"/>
        </w:rPr>
        <w:t xml:space="preserve">Services (DBS) </w:t>
      </w:r>
      <w:r w:rsidRPr="00E147F1">
        <w:rPr>
          <w:rFonts w:eastAsia="Tahoma" w:cs="Arial"/>
          <w:kern w:val="1"/>
          <w:lang w:eastAsia="hi-IN" w:bidi="hi-IN"/>
        </w:rPr>
        <w:t>Check</w:t>
      </w:r>
    </w:p>
    <w:p w14:paraId="20213F6D" w14:textId="77777777" w:rsidR="00483DD3" w:rsidRDefault="00483DD3" w:rsidP="0052277B">
      <w:pPr>
        <w:spacing w:after="240"/>
        <w:jc w:val="both"/>
      </w:pPr>
      <w:r w:rsidRPr="00E147F1">
        <w:t>The</w:t>
      </w:r>
      <w:r w:rsidRPr="00E147F1">
        <w:rPr>
          <w:spacing w:val="1"/>
        </w:rPr>
        <w:t xml:space="preserve"> </w:t>
      </w:r>
      <w:proofErr w:type="gramStart"/>
      <w:r w:rsidRPr="00E147F1">
        <w:t>School</w:t>
      </w:r>
      <w:proofErr w:type="gramEnd"/>
      <w:r w:rsidRPr="00E147F1">
        <w:rPr>
          <w:spacing w:val="-2"/>
        </w:rPr>
        <w:t xml:space="preserve"> </w:t>
      </w:r>
      <w:r w:rsidRPr="00E147F1">
        <w:t xml:space="preserve">applies </w:t>
      </w:r>
      <w:r w:rsidRPr="00E147F1">
        <w:t>for an</w:t>
      </w:r>
      <w:r w:rsidRPr="00E147F1">
        <w:rPr>
          <w:spacing w:val="-3"/>
        </w:rPr>
        <w:t xml:space="preserve"> </w:t>
      </w:r>
      <w:r>
        <w:t>E</w:t>
      </w:r>
      <w:r w:rsidRPr="00E147F1">
        <w:t xml:space="preserve">nhanced disclosure </w:t>
      </w:r>
      <w:r w:rsidRPr="00E147F1">
        <w:rPr>
          <w:spacing w:val="-2"/>
        </w:rPr>
        <w:t>from</w:t>
      </w:r>
      <w:r w:rsidRPr="00E147F1">
        <w:rPr>
          <w:spacing w:val="1"/>
        </w:rPr>
        <w:t xml:space="preserve"> </w:t>
      </w:r>
      <w:r w:rsidRPr="00E147F1">
        <w:t>the DBS and</w:t>
      </w:r>
      <w:r w:rsidRPr="00E147F1">
        <w:rPr>
          <w:spacing w:val="-4"/>
        </w:rPr>
        <w:t xml:space="preserve"> </w:t>
      </w:r>
      <w:r w:rsidRPr="00E147F1">
        <w:t>a check</w:t>
      </w:r>
      <w:r w:rsidRPr="00E147F1">
        <w:rPr>
          <w:spacing w:val="-2"/>
        </w:rPr>
        <w:t xml:space="preserve"> </w:t>
      </w:r>
      <w:r w:rsidRPr="00E147F1">
        <w:t xml:space="preserve">of </w:t>
      </w:r>
      <w:r w:rsidRPr="00E147F1">
        <w:rPr>
          <w:spacing w:val="-2"/>
        </w:rPr>
        <w:t xml:space="preserve">the </w:t>
      </w:r>
      <w:r w:rsidRPr="00E147F1">
        <w:t>Children's Barred</w:t>
      </w:r>
      <w:r w:rsidRPr="00E147F1">
        <w:rPr>
          <w:spacing w:val="63"/>
        </w:rPr>
        <w:t xml:space="preserve"> </w:t>
      </w:r>
      <w:r w:rsidRPr="00E147F1">
        <w:t>List (now</w:t>
      </w:r>
      <w:r w:rsidRPr="00E147F1">
        <w:rPr>
          <w:spacing w:val="-2"/>
        </w:rPr>
        <w:t xml:space="preserve"> </w:t>
      </w:r>
      <w:r w:rsidRPr="00E147F1">
        <w:t>known as</w:t>
      </w:r>
      <w:r w:rsidRPr="00E147F1">
        <w:rPr>
          <w:spacing w:val="-2"/>
        </w:rPr>
        <w:t xml:space="preserve"> </w:t>
      </w:r>
      <w:r w:rsidRPr="00E147F1">
        <w:t xml:space="preserve">an Enhanced </w:t>
      </w:r>
      <w:r w:rsidRPr="00E147F1">
        <w:rPr>
          <w:spacing w:val="-2"/>
        </w:rPr>
        <w:t>Check</w:t>
      </w:r>
      <w:r w:rsidRPr="00E147F1">
        <w:t xml:space="preserve"> for Regulated</w:t>
      </w:r>
      <w:r w:rsidRPr="00E147F1">
        <w:rPr>
          <w:spacing w:val="-3"/>
        </w:rPr>
        <w:t xml:space="preserve"> </w:t>
      </w:r>
      <w:r w:rsidRPr="00E147F1">
        <w:t>Activity) in respect</w:t>
      </w:r>
      <w:r w:rsidRPr="00E147F1">
        <w:rPr>
          <w:spacing w:val="-2"/>
        </w:rPr>
        <w:t xml:space="preserve"> </w:t>
      </w:r>
      <w:r w:rsidRPr="00E147F1">
        <w:t xml:space="preserve">of all </w:t>
      </w:r>
      <w:r w:rsidRPr="00E147F1">
        <w:rPr>
          <w:spacing w:val="-2"/>
        </w:rPr>
        <w:t>positions</w:t>
      </w:r>
      <w:r w:rsidRPr="00E147F1">
        <w:t xml:space="preserve"> at the</w:t>
      </w:r>
      <w:r w:rsidRPr="00E147F1">
        <w:rPr>
          <w:spacing w:val="61"/>
        </w:rPr>
        <w:t xml:space="preserve"> </w:t>
      </w:r>
      <w:r w:rsidRPr="00E147F1">
        <w:t>School</w:t>
      </w:r>
      <w:r w:rsidRPr="00E147F1">
        <w:rPr>
          <w:spacing w:val="-2"/>
        </w:rPr>
        <w:t xml:space="preserve"> </w:t>
      </w:r>
      <w:r w:rsidRPr="00E147F1">
        <w:t>which</w:t>
      </w:r>
      <w:r w:rsidRPr="00E147F1">
        <w:rPr>
          <w:spacing w:val="-2"/>
        </w:rPr>
        <w:t xml:space="preserve"> </w:t>
      </w:r>
      <w:r w:rsidRPr="00E147F1">
        <w:t>amount to</w:t>
      </w:r>
      <w:r w:rsidRPr="00E147F1">
        <w:rPr>
          <w:spacing w:val="1"/>
        </w:rPr>
        <w:t xml:space="preserve"> </w:t>
      </w:r>
      <w:r w:rsidRPr="00E147F1">
        <w:t xml:space="preserve">"regulated activity" </w:t>
      </w:r>
      <w:r w:rsidRPr="00E147F1">
        <w:rPr>
          <w:spacing w:val="-2"/>
        </w:rPr>
        <w:t>as</w:t>
      </w:r>
      <w:r w:rsidRPr="00E147F1">
        <w:t xml:space="preserve"> defined in the Safeguarding Vulnerable Groups Act</w:t>
      </w:r>
      <w:r w:rsidRPr="00E147F1">
        <w:rPr>
          <w:spacing w:val="45"/>
        </w:rPr>
        <w:t xml:space="preserve"> </w:t>
      </w:r>
      <w:r w:rsidRPr="00E147F1">
        <w:t>2006</w:t>
      </w:r>
      <w:r w:rsidRPr="00E147F1">
        <w:rPr>
          <w:spacing w:val="-2"/>
        </w:rPr>
        <w:t xml:space="preserve"> </w:t>
      </w:r>
      <w:r w:rsidRPr="00E147F1">
        <w:t>(as amended)</w:t>
      </w:r>
      <w:r w:rsidR="0052277B">
        <w:t xml:space="preserve">.  </w:t>
      </w:r>
      <w:r w:rsidRPr="00E147F1">
        <w:t>The</w:t>
      </w:r>
      <w:r w:rsidRPr="00E147F1">
        <w:rPr>
          <w:spacing w:val="-2"/>
        </w:rPr>
        <w:t xml:space="preserve"> </w:t>
      </w:r>
      <w:r w:rsidRPr="00E147F1">
        <w:t>purpose</w:t>
      </w:r>
      <w:r w:rsidRPr="00E147F1">
        <w:rPr>
          <w:spacing w:val="-2"/>
        </w:rPr>
        <w:t xml:space="preserve"> </w:t>
      </w:r>
      <w:r w:rsidRPr="00E147F1">
        <w:t>of carrying</w:t>
      </w:r>
      <w:r w:rsidRPr="00E147F1">
        <w:rPr>
          <w:spacing w:val="-4"/>
        </w:rPr>
        <w:t xml:space="preserve"> </w:t>
      </w:r>
      <w:r w:rsidRPr="00E147F1">
        <w:t xml:space="preserve">out an Enhanced </w:t>
      </w:r>
      <w:r>
        <w:t xml:space="preserve">DBS </w:t>
      </w:r>
      <w:r w:rsidRPr="00E147F1">
        <w:t>Check</w:t>
      </w:r>
      <w:r w:rsidRPr="00E147F1">
        <w:rPr>
          <w:spacing w:val="-2"/>
        </w:rPr>
        <w:t xml:space="preserve"> </w:t>
      </w:r>
      <w:r w:rsidRPr="00E147F1">
        <w:t>is to</w:t>
      </w:r>
      <w:r w:rsidRPr="00E147F1">
        <w:rPr>
          <w:spacing w:val="65"/>
        </w:rPr>
        <w:t xml:space="preserve"> </w:t>
      </w:r>
      <w:r w:rsidRPr="00E147F1">
        <w:t>identify</w:t>
      </w:r>
      <w:r w:rsidRPr="00E147F1">
        <w:rPr>
          <w:spacing w:val="-3"/>
        </w:rPr>
        <w:t xml:space="preserve"> </w:t>
      </w:r>
      <w:r w:rsidRPr="00E147F1">
        <w:t>whether</w:t>
      </w:r>
      <w:r w:rsidRPr="00E147F1">
        <w:rPr>
          <w:spacing w:val="-2"/>
        </w:rPr>
        <w:t xml:space="preserve"> </w:t>
      </w:r>
      <w:r w:rsidRPr="00E147F1">
        <w:t xml:space="preserve">an applicant is barred </w:t>
      </w:r>
      <w:r w:rsidRPr="00E147F1">
        <w:rPr>
          <w:spacing w:val="-2"/>
        </w:rPr>
        <w:t>from</w:t>
      </w:r>
      <w:r w:rsidRPr="00E147F1">
        <w:t xml:space="preserve"> working with children </w:t>
      </w:r>
      <w:r w:rsidRPr="00E147F1">
        <w:rPr>
          <w:spacing w:val="-2"/>
        </w:rPr>
        <w:t>by</w:t>
      </w:r>
      <w:r w:rsidRPr="00E147F1">
        <w:t xml:space="preserve"> inclusion</w:t>
      </w:r>
      <w:r w:rsidRPr="00E147F1">
        <w:rPr>
          <w:spacing w:val="-3"/>
        </w:rPr>
        <w:t xml:space="preserve"> </w:t>
      </w:r>
      <w:r w:rsidRPr="00E147F1">
        <w:t>on the Children's</w:t>
      </w:r>
      <w:r w:rsidRPr="00E147F1">
        <w:rPr>
          <w:spacing w:val="81"/>
        </w:rPr>
        <w:t xml:space="preserve"> </w:t>
      </w:r>
      <w:r w:rsidRPr="00E147F1">
        <w:t>Barred List</w:t>
      </w:r>
      <w:r w:rsidRPr="00E147F1">
        <w:rPr>
          <w:spacing w:val="-2"/>
        </w:rPr>
        <w:t xml:space="preserve"> </w:t>
      </w:r>
      <w:r w:rsidRPr="00E147F1">
        <w:t xml:space="preserve">maintained </w:t>
      </w:r>
      <w:r w:rsidRPr="00E147F1">
        <w:rPr>
          <w:spacing w:val="-2"/>
        </w:rPr>
        <w:t>by</w:t>
      </w:r>
      <w:r w:rsidRPr="00E147F1">
        <w:t xml:space="preserve"> the DBS</w:t>
      </w:r>
      <w:r w:rsidR="0052277B">
        <w:t xml:space="preserve">.  </w:t>
      </w:r>
      <w:r>
        <w:t>As all staff in a school are considered to be in regulated activity</w:t>
      </w:r>
      <w:r w:rsidRPr="00E147F1">
        <w:t xml:space="preserve">, the </w:t>
      </w:r>
      <w:proofErr w:type="gramStart"/>
      <w:r w:rsidRPr="00E147F1">
        <w:t>School</w:t>
      </w:r>
      <w:proofErr w:type="gramEnd"/>
      <w:r w:rsidRPr="00E147F1">
        <w:t xml:space="preserve"> applies for an </w:t>
      </w:r>
      <w:r>
        <w:t>E</w:t>
      </w:r>
      <w:r w:rsidRPr="00E147F1">
        <w:t>nhanced disclosure from the DBS in respect of all prospective staff members</w:t>
      </w:r>
      <w:r>
        <w:t>, and unsupervised contractors</w:t>
      </w:r>
      <w:r w:rsidRPr="00E147F1">
        <w:t xml:space="preserve"> and volunteers</w:t>
      </w:r>
      <w:r w:rsidR="0052277B">
        <w:t xml:space="preserve">.  </w:t>
      </w:r>
    </w:p>
    <w:p w14:paraId="368AF092" w14:textId="77777777" w:rsidR="00483DD3" w:rsidRDefault="00483DD3" w:rsidP="0052277B">
      <w:pPr>
        <w:spacing w:after="240"/>
        <w:jc w:val="both"/>
      </w:pPr>
      <w:r>
        <w:t>Posts</w:t>
      </w:r>
      <w:r w:rsidRPr="00E147F1">
        <w:t xml:space="preserve"> at the School are exempt from the Rehabilitation of Offenders Act 1974</w:t>
      </w:r>
      <w:r w:rsidR="0052277B">
        <w:t xml:space="preserve">.  </w:t>
      </w:r>
      <w:r w:rsidRPr="00E147F1">
        <w:t>These are set out in the Rehabilitation of Offenders Act (Exceptions) order 1975</w:t>
      </w:r>
      <w:r w:rsidR="0052277B">
        <w:t xml:space="preserve">.  </w:t>
      </w:r>
      <w:r w:rsidRPr="00E147F1">
        <w:t xml:space="preserve">This means that applicants applying for posts at the </w:t>
      </w:r>
      <w:proofErr w:type="gramStart"/>
      <w:r w:rsidRPr="00E147F1">
        <w:t>School</w:t>
      </w:r>
      <w:proofErr w:type="gramEnd"/>
      <w:r w:rsidRPr="00E147F1">
        <w:t xml:space="preserve"> must declare all convictions, cautions and bind-overs, including those regarded as ‘spent’</w:t>
      </w:r>
      <w:r w:rsidR="0052277B">
        <w:t xml:space="preserve">.  </w:t>
      </w:r>
      <w:r w:rsidRPr="00E147F1">
        <w:t xml:space="preserve">Applicants who have been convicted of a criminal offence will be requested to give details, in confidence, in a separate, sealed envelope which will be opened by </w:t>
      </w:r>
      <w:r>
        <w:t xml:space="preserve">and discussed with the </w:t>
      </w:r>
      <w:r w:rsidR="0052277B">
        <w:t>Head of HR</w:t>
      </w:r>
      <w:r>
        <w:t>, and a risk assessment will be placed on file.</w:t>
      </w:r>
    </w:p>
    <w:p w14:paraId="0B3BDED1" w14:textId="77777777" w:rsidR="00483DD3" w:rsidRDefault="00483DD3" w:rsidP="0052277B">
      <w:pPr>
        <w:spacing w:after="120"/>
        <w:jc w:val="both"/>
      </w:pPr>
      <w:r w:rsidRPr="00E147F1">
        <w:t>As of 29 May 2013</w:t>
      </w:r>
      <w:r>
        <w:t>,</w:t>
      </w:r>
      <w:r w:rsidRPr="00E147F1">
        <w:t xml:space="preserve"> the DBS commenced the filtering and removal of certain specified information relating to old and minor criminal offences from all criminal records disclosures</w:t>
      </w:r>
      <w:r w:rsidR="0052277B">
        <w:t xml:space="preserve">.  </w:t>
      </w:r>
      <w:r w:rsidRPr="00E147F1">
        <w:t>The DBS and the Home Office have developed a set of filtering rules relating to spent convictions which work as follows:</w:t>
      </w:r>
    </w:p>
    <w:p w14:paraId="12DFC03C" w14:textId="77777777" w:rsidR="00483DD3" w:rsidRPr="00E147F1" w:rsidRDefault="00483DD3" w:rsidP="0052277B">
      <w:pPr>
        <w:pStyle w:val="ListBullet1"/>
        <w:spacing w:after="120" w:line="259" w:lineRule="auto"/>
        <w:ind w:left="284"/>
        <w:rPr>
          <w:szCs w:val="24"/>
        </w:rPr>
      </w:pPr>
      <w:r w:rsidRPr="0052277B">
        <w:rPr>
          <w:b/>
          <w:szCs w:val="24"/>
        </w:rPr>
        <w:t>For those aged 18 or over at the time of an offence</w:t>
      </w:r>
      <w:r w:rsidR="0052277B">
        <w:rPr>
          <w:b/>
          <w:szCs w:val="24"/>
        </w:rPr>
        <w:t xml:space="preserve">, </w:t>
      </w:r>
      <w:r w:rsidR="0052277B" w:rsidRPr="0052277B">
        <w:rPr>
          <w:szCs w:val="24"/>
        </w:rPr>
        <w:t>a</w:t>
      </w:r>
      <w:r w:rsidRPr="00E147F1">
        <w:rPr>
          <w:szCs w:val="24"/>
        </w:rPr>
        <w:t>n adult conviction will be removed from a DBS disclosure if:</w:t>
      </w:r>
    </w:p>
    <w:p w14:paraId="2CDE7C24" w14:textId="77777777" w:rsidR="00483DD3" w:rsidRPr="00E147F1" w:rsidRDefault="00483DD3" w:rsidP="0052277B">
      <w:pPr>
        <w:pStyle w:val="ListBullet1"/>
        <w:numPr>
          <w:ilvl w:val="0"/>
          <w:numId w:val="1"/>
        </w:numPr>
        <w:spacing w:after="120" w:line="259" w:lineRule="auto"/>
        <w:ind w:left="567" w:hanging="283"/>
        <w:rPr>
          <w:szCs w:val="24"/>
        </w:rPr>
      </w:pPr>
      <w:r w:rsidRPr="00E147F1">
        <w:rPr>
          <w:szCs w:val="24"/>
        </w:rPr>
        <w:t xml:space="preserve">eleven years have elapsed since the date of </w:t>
      </w:r>
      <w:proofErr w:type="gramStart"/>
      <w:r w:rsidRPr="00E147F1">
        <w:rPr>
          <w:szCs w:val="24"/>
        </w:rPr>
        <w:t>conviction;</w:t>
      </w:r>
      <w:proofErr w:type="gramEnd"/>
    </w:p>
    <w:p w14:paraId="6E4D2959" w14:textId="77777777" w:rsidR="00483DD3" w:rsidRPr="00E147F1" w:rsidRDefault="00483DD3" w:rsidP="0052277B">
      <w:pPr>
        <w:pStyle w:val="ListBullet1"/>
        <w:numPr>
          <w:ilvl w:val="0"/>
          <w:numId w:val="1"/>
        </w:numPr>
        <w:spacing w:after="120" w:line="259" w:lineRule="auto"/>
        <w:ind w:left="567" w:hanging="283"/>
        <w:rPr>
          <w:szCs w:val="24"/>
        </w:rPr>
      </w:pPr>
      <w:r w:rsidRPr="00E147F1">
        <w:rPr>
          <w:szCs w:val="24"/>
        </w:rPr>
        <w:t xml:space="preserve">it is the person’s only offence; </w:t>
      </w:r>
      <w:r w:rsidRPr="0052277B">
        <w:rPr>
          <w:b/>
          <w:szCs w:val="24"/>
        </w:rPr>
        <w:t>and</w:t>
      </w:r>
    </w:p>
    <w:p w14:paraId="213824FC" w14:textId="77777777" w:rsidR="00483DD3" w:rsidRPr="00E147F1" w:rsidRDefault="00483DD3" w:rsidP="0052277B">
      <w:pPr>
        <w:pStyle w:val="ListBullet1"/>
        <w:numPr>
          <w:ilvl w:val="0"/>
          <w:numId w:val="1"/>
        </w:numPr>
        <w:spacing w:after="120" w:line="259" w:lineRule="auto"/>
        <w:ind w:left="567" w:hanging="283"/>
        <w:rPr>
          <w:szCs w:val="24"/>
        </w:rPr>
      </w:pPr>
      <w:r w:rsidRPr="00E147F1">
        <w:rPr>
          <w:szCs w:val="24"/>
        </w:rPr>
        <w:t>it did not result in a custodial sentence.</w:t>
      </w:r>
    </w:p>
    <w:p w14:paraId="01EF8F86" w14:textId="77777777" w:rsidR="00483DD3" w:rsidRPr="0052277B" w:rsidRDefault="00483DD3" w:rsidP="0052277B">
      <w:pPr>
        <w:pStyle w:val="Heading3"/>
        <w:keepNext w:val="0"/>
        <w:keepLines w:val="0"/>
        <w:tabs>
          <w:tab w:val="left" w:pos="426"/>
        </w:tabs>
        <w:spacing w:before="0" w:after="120"/>
        <w:ind w:left="284"/>
        <w:jc w:val="both"/>
        <w:rPr>
          <w:rFonts w:eastAsia="Tahoma" w:cs="Arial"/>
          <w:b w:val="0"/>
          <w:caps/>
          <w:color w:val="auto"/>
          <w:kern w:val="1"/>
          <w:lang w:eastAsia="hi-IN" w:bidi="hi-IN"/>
        </w:rPr>
      </w:pPr>
      <w:r w:rsidRPr="0052277B">
        <w:rPr>
          <w:rFonts w:eastAsia="Tahoma" w:cs="Arial"/>
          <w:color w:val="auto"/>
          <w:kern w:val="1"/>
          <w:lang w:eastAsia="hi-IN" w:bidi="hi-IN"/>
        </w:rPr>
        <w:t>For those aged under 18 at the time of an offence</w:t>
      </w:r>
      <w:r w:rsidR="0052277B">
        <w:rPr>
          <w:rFonts w:eastAsia="Tahoma" w:cs="Arial"/>
          <w:color w:val="auto"/>
          <w:kern w:val="1"/>
          <w:lang w:eastAsia="hi-IN" w:bidi="hi-IN"/>
        </w:rPr>
        <w:t>,</w:t>
      </w:r>
      <w:r w:rsidR="0052277B">
        <w:rPr>
          <w:rFonts w:eastAsia="Tahoma" w:cs="Arial"/>
          <w:b w:val="0"/>
          <w:color w:val="auto"/>
          <w:kern w:val="1"/>
          <w:lang w:eastAsia="hi-IN" w:bidi="hi-IN"/>
        </w:rPr>
        <w:t xml:space="preserve"> a</w:t>
      </w:r>
      <w:r w:rsidRPr="0052277B">
        <w:rPr>
          <w:b w:val="0"/>
          <w:color w:val="auto"/>
        </w:rPr>
        <w:t xml:space="preserve"> conviction will be removed from</w:t>
      </w:r>
      <w:r w:rsidRPr="0052277B">
        <w:rPr>
          <w:b w:val="0"/>
          <w:color w:val="auto"/>
          <w:spacing w:val="-2"/>
        </w:rPr>
        <w:t xml:space="preserve"> </w:t>
      </w:r>
      <w:r w:rsidRPr="0052277B">
        <w:rPr>
          <w:b w:val="0"/>
          <w:color w:val="auto"/>
        </w:rPr>
        <w:t>a</w:t>
      </w:r>
      <w:r w:rsidRPr="0052277B">
        <w:rPr>
          <w:b w:val="0"/>
          <w:color w:val="auto"/>
          <w:spacing w:val="-2"/>
        </w:rPr>
        <w:t xml:space="preserve"> </w:t>
      </w:r>
      <w:r w:rsidRPr="0052277B">
        <w:rPr>
          <w:b w:val="0"/>
          <w:color w:val="auto"/>
        </w:rPr>
        <w:t>DBS disclosure, if:</w:t>
      </w:r>
    </w:p>
    <w:p w14:paraId="5E61AF17" w14:textId="77777777" w:rsidR="00483DD3" w:rsidRPr="00E147F1" w:rsidRDefault="00483DD3" w:rsidP="0052277B">
      <w:pPr>
        <w:pStyle w:val="ListBullet1"/>
        <w:numPr>
          <w:ilvl w:val="0"/>
          <w:numId w:val="1"/>
        </w:numPr>
        <w:spacing w:after="120" w:line="259" w:lineRule="auto"/>
        <w:ind w:left="568" w:hanging="284"/>
        <w:rPr>
          <w:szCs w:val="24"/>
        </w:rPr>
      </w:pPr>
      <w:r w:rsidRPr="00E147F1">
        <w:rPr>
          <w:szCs w:val="24"/>
        </w:rPr>
        <w:t>five</w:t>
      </w:r>
      <w:r w:rsidRPr="00E147F1">
        <w:rPr>
          <w:spacing w:val="1"/>
          <w:szCs w:val="24"/>
        </w:rPr>
        <w:t xml:space="preserve"> </w:t>
      </w:r>
      <w:r w:rsidRPr="00E147F1">
        <w:rPr>
          <w:szCs w:val="24"/>
        </w:rPr>
        <w:t>and</w:t>
      </w:r>
      <w:r w:rsidRPr="00E147F1">
        <w:rPr>
          <w:spacing w:val="-2"/>
          <w:szCs w:val="24"/>
        </w:rPr>
        <w:t xml:space="preserve"> </w:t>
      </w:r>
      <w:r w:rsidRPr="00E147F1">
        <w:rPr>
          <w:szCs w:val="24"/>
        </w:rPr>
        <w:t>a</w:t>
      </w:r>
      <w:r w:rsidRPr="00E147F1">
        <w:rPr>
          <w:spacing w:val="-2"/>
          <w:szCs w:val="24"/>
        </w:rPr>
        <w:t xml:space="preserve"> </w:t>
      </w:r>
      <w:r w:rsidRPr="00E147F1">
        <w:rPr>
          <w:szCs w:val="24"/>
        </w:rPr>
        <w:t>half years have</w:t>
      </w:r>
      <w:r w:rsidRPr="00E147F1">
        <w:rPr>
          <w:spacing w:val="-2"/>
          <w:szCs w:val="24"/>
        </w:rPr>
        <w:t xml:space="preserve"> </w:t>
      </w:r>
      <w:r w:rsidRPr="00E147F1">
        <w:rPr>
          <w:szCs w:val="24"/>
        </w:rPr>
        <w:t>elapsed since</w:t>
      </w:r>
      <w:r w:rsidRPr="00E147F1">
        <w:rPr>
          <w:spacing w:val="-2"/>
          <w:szCs w:val="24"/>
        </w:rPr>
        <w:t xml:space="preserve"> </w:t>
      </w:r>
      <w:r w:rsidRPr="00E147F1">
        <w:rPr>
          <w:szCs w:val="24"/>
        </w:rPr>
        <w:t xml:space="preserve">the </w:t>
      </w:r>
      <w:r w:rsidRPr="00E147F1">
        <w:rPr>
          <w:spacing w:val="-2"/>
          <w:szCs w:val="24"/>
        </w:rPr>
        <w:t xml:space="preserve">date </w:t>
      </w:r>
      <w:r w:rsidRPr="00E147F1">
        <w:rPr>
          <w:szCs w:val="24"/>
        </w:rPr>
        <w:t xml:space="preserve">of conviction; </w:t>
      </w:r>
      <w:r w:rsidRPr="0052277B">
        <w:rPr>
          <w:b/>
          <w:szCs w:val="24"/>
        </w:rPr>
        <w:t>and</w:t>
      </w:r>
    </w:p>
    <w:p w14:paraId="6486F406" w14:textId="77777777" w:rsidR="00483DD3" w:rsidRPr="0052277B" w:rsidRDefault="00483DD3" w:rsidP="0052277B">
      <w:pPr>
        <w:pStyle w:val="ListBullet1"/>
        <w:numPr>
          <w:ilvl w:val="0"/>
          <w:numId w:val="1"/>
        </w:numPr>
        <w:spacing w:after="120" w:line="259" w:lineRule="auto"/>
        <w:ind w:left="568" w:hanging="284"/>
        <w:rPr>
          <w:b/>
          <w:szCs w:val="24"/>
        </w:rPr>
      </w:pPr>
      <w:r w:rsidRPr="00E147F1">
        <w:rPr>
          <w:szCs w:val="24"/>
        </w:rPr>
        <w:t>it is the</w:t>
      </w:r>
      <w:r w:rsidRPr="00E147F1">
        <w:rPr>
          <w:spacing w:val="-3"/>
          <w:szCs w:val="24"/>
        </w:rPr>
        <w:t xml:space="preserve"> </w:t>
      </w:r>
      <w:r w:rsidRPr="00E147F1">
        <w:rPr>
          <w:szCs w:val="24"/>
        </w:rPr>
        <w:t>person's only</w:t>
      </w:r>
      <w:r w:rsidRPr="00E147F1">
        <w:rPr>
          <w:spacing w:val="-2"/>
          <w:szCs w:val="24"/>
        </w:rPr>
        <w:t xml:space="preserve"> </w:t>
      </w:r>
      <w:r w:rsidRPr="00E147F1">
        <w:rPr>
          <w:szCs w:val="24"/>
        </w:rPr>
        <w:t>offence;</w:t>
      </w:r>
      <w:r w:rsidRPr="00E147F1">
        <w:rPr>
          <w:spacing w:val="1"/>
          <w:szCs w:val="24"/>
        </w:rPr>
        <w:t xml:space="preserve"> </w:t>
      </w:r>
      <w:r w:rsidRPr="00E147F1">
        <w:rPr>
          <w:szCs w:val="24"/>
        </w:rPr>
        <w:t>and</w:t>
      </w:r>
    </w:p>
    <w:p w14:paraId="284C85E3" w14:textId="77777777" w:rsidR="00483DD3" w:rsidRPr="00E147F1" w:rsidRDefault="00483DD3" w:rsidP="0052277B">
      <w:pPr>
        <w:pStyle w:val="ListBullet1"/>
        <w:numPr>
          <w:ilvl w:val="0"/>
          <w:numId w:val="1"/>
        </w:numPr>
        <w:spacing w:after="240" w:line="259" w:lineRule="auto"/>
        <w:ind w:left="568" w:hanging="284"/>
        <w:rPr>
          <w:szCs w:val="24"/>
        </w:rPr>
      </w:pPr>
      <w:r w:rsidRPr="00E147F1">
        <w:rPr>
          <w:szCs w:val="24"/>
        </w:rPr>
        <w:t>it did</w:t>
      </w:r>
      <w:r w:rsidRPr="00E147F1">
        <w:rPr>
          <w:spacing w:val="-2"/>
          <w:szCs w:val="24"/>
        </w:rPr>
        <w:t xml:space="preserve"> </w:t>
      </w:r>
      <w:r w:rsidRPr="00E147F1">
        <w:rPr>
          <w:szCs w:val="24"/>
        </w:rPr>
        <w:t>not</w:t>
      </w:r>
      <w:r w:rsidRPr="00E147F1">
        <w:rPr>
          <w:spacing w:val="-2"/>
          <w:szCs w:val="24"/>
        </w:rPr>
        <w:t xml:space="preserve"> </w:t>
      </w:r>
      <w:r w:rsidRPr="00E147F1">
        <w:rPr>
          <w:szCs w:val="24"/>
        </w:rPr>
        <w:t>result in</w:t>
      </w:r>
      <w:r w:rsidRPr="00E147F1">
        <w:rPr>
          <w:spacing w:val="-4"/>
          <w:szCs w:val="24"/>
        </w:rPr>
        <w:t xml:space="preserve"> </w:t>
      </w:r>
      <w:r w:rsidRPr="00E147F1">
        <w:rPr>
          <w:szCs w:val="24"/>
        </w:rPr>
        <w:t>a custodial sentence.</w:t>
      </w:r>
    </w:p>
    <w:p w14:paraId="1AB92B09" w14:textId="77777777" w:rsidR="00483DD3" w:rsidRPr="00E147F1" w:rsidRDefault="00483DD3" w:rsidP="0052277B">
      <w:pPr>
        <w:spacing w:after="240"/>
        <w:jc w:val="both"/>
      </w:pPr>
      <w:r w:rsidRPr="00E147F1">
        <w:t>A caution received</w:t>
      </w:r>
      <w:r w:rsidRPr="00E147F1">
        <w:rPr>
          <w:spacing w:val="-3"/>
        </w:rPr>
        <w:t xml:space="preserve"> </w:t>
      </w:r>
      <w:r w:rsidRPr="00E147F1">
        <w:t>when a</w:t>
      </w:r>
      <w:r w:rsidRPr="00E147F1">
        <w:rPr>
          <w:spacing w:val="-5"/>
        </w:rPr>
        <w:t xml:space="preserve"> </w:t>
      </w:r>
      <w:r w:rsidRPr="00E147F1">
        <w:t>person</w:t>
      </w:r>
      <w:r w:rsidRPr="00E147F1">
        <w:rPr>
          <w:spacing w:val="-3"/>
        </w:rPr>
        <w:t xml:space="preserve"> </w:t>
      </w:r>
      <w:r w:rsidRPr="00E147F1">
        <w:t>was aged</w:t>
      </w:r>
      <w:r w:rsidRPr="00E147F1">
        <w:rPr>
          <w:spacing w:val="-3"/>
        </w:rPr>
        <w:t xml:space="preserve"> </w:t>
      </w:r>
      <w:r w:rsidRPr="00E147F1">
        <w:t>under 18</w:t>
      </w:r>
      <w:r w:rsidRPr="00E147F1">
        <w:rPr>
          <w:spacing w:val="-2"/>
        </w:rPr>
        <w:t xml:space="preserve"> </w:t>
      </w:r>
      <w:r w:rsidRPr="00E147F1">
        <w:t>will not</w:t>
      </w:r>
      <w:r w:rsidRPr="00E147F1">
        <w:rPr>
          <w:spacing w:val="-2"/>
        </w:rPr>
        <w:t xml:space="preserve"> </w:t>
      </w:r>
      <w:r w:rsidRPr="00E147F1">
        <w:t>be disclosed if two</w:t>
      </w:r>
      <w:r w:rsidRPr="00E147F1">
        <w:rPr>
          <w:spacing w:val="-3"/>
        </w:rPr>
        <w:t xml:space="preserve"> </w:t>
      </w:r>
      <w:r w:rsidRPr="00E147F1">
        <w:t>years have</w:t>
      </w:r>
      <w:r w:rsidRPr="00E147F1">
        <w:rPr>
          <w:spacing w:val="-2"/>
        </w:rPr>
        <w:t xml:space="preserve"> </w:t>
      </w:r>
      <w:r w:rsidRPr="00E147F1">
        <w:t>elapsed</w:t>
      </w:r>
      <w:r w:rsidRPr="00E147F1">
        <w:rPr>
          <w:spacing w:val="34"/>
        </w:rPr>
        <w:t xml:space="preserve"> </w:t>
      </w:r>
      <w:r w:rsidRPr="00E147F1">
        <w:t>since</w:t>
      </w:r>
      <w:r w:rsidRPr="00E147F1">
        <w:rPr>
          <w:spacing w:val="1"/>
        </w:rPr>
        <w:t xml:space="preserve"> </w:t>
      </w:r>
      <w:r w:rsidRPr="00E147F1">
        <w:t>the</w:t>
      </w:r>
      <w:r w:rsidRPr="00E147F1">
        <w:rPr>
          <w:spacing w:val="-3"/>
        </w:rPr>
        <w:t xml:space="preserve"> </w:t>
      </w:r>
      <w:r w:rsidRPr="00E147F1">
        <w:t>date</w:t>
      </w:r>
      <w:r w:rsidRPr="00E147F1">
        <w:rPr>
          <w:spacing w:val="-2"/>
        </w:rPr>
        <w:t xml:space="preserve"> </w:t>
      </w:r>
      <w:r w:rsidRPr="00E147F1">
        <w:t>it</w:t>
      </w:r>
      <w:r w:rsidRPr="00E147F1">
        <w:rPr>
          <w:spacing w:val="-2"/>
        </w:rPr>
        <w:t xml:space="preserve"> </w:t>
      </w:r>
      <w:r w:rsidRPr="00E147F1">
        <w:t>was issued, and</w:t>
      </w:r>
      <w:r w:rsidRPr="00E147F1">
        <w:rPr>
          <w:spacing w:val="-2"/>
        </w:rPr>
        <w:t xml:space="preserve"> </w:t>
      </w:r>
      <w:r w:rsidRPr="00E147F1">
        <w:t>if it does</w:t>
      </w:r>
      <w:r w:rsidRPr="00E147F1">
        <w:rPr>
          <w:spacing w:val="-2"/>
        </w:rPr>
        <w:t xml:space="preserve"> </w:t>
      </w:r>
      <w:r w:rsidRPr="00E147F1">
        <w:t>not</w:t>
      </w:r>
      <w:r w:rsidRPr="00E147F1">
        <w:rPr>
          <w:spacing w:val="-2"/>
        </w:rPr>
        <w:t xml:space="preserve"> </w:t>
      </w:r>
      <w:r w:rsidRPr="00E147F1">
        <w:t>appear</w:t>
      </w:r>
      <w:r w:rsidRPr="00E147F1">
        <w:rPr>
          <w:spacing w:val="-2"/>
        </w:rPr>
        <w:t xml:space="preserve"> </w:t>
      </w:r>
      <w:r w:rsidRPr="00E147F1">
        <w:t>on the</w:t>
      </w:r>
      <w:r w:rsidRPr="00E147F1">
        <w:rPr>
          <w:spacing w:val="-2"/>
        </w:rPr>
        <w:t xml:space="preserve"> </w:t>
      </w:r>
      <w:r w:rsidRPr="00E147F1">
        <w:t>list</w:t>
      </w:r>
      <w:r w:rsidRPr="00E147F1">
        <w:rPr>
          <w:spacing w:val="-3"/>
        </w:rPr>
        <w:t xml:space="preserve"> </w:t>
      </w:r>
      <w:r w:rsidRPr="00E147F1">
        <w:t>of "specified</w:t>
      </w:r>
      <w:r w:rsidRPr="00E147F1">
        <w:rPr>
          <w:spacing w:val="-3"/>
        </w:rPr>
        <w:t xml:space="preserve"> </w:t>
      </w:r>
      <w:r w:rsidRPr="00E147F1">
        <w:t>offences".</w:t>
      </w:r>
    </w:p>
    <w:p w14:paraId="4CB4BC61" w14:textId="77777777" w:rsidR="00483DD3" w:rsidRPr="00493A26" w:rsidRDefault="00483DD3" w:rsidP="0052277B">
      <w:pPr>
        <w:spacing w:after="240"/>
        <w:jc w:val="both"/>
        <w:rPr>
          <w:caps/>
        </w:rPr>
      </w:pPr>
      <w:r>
        <w:lastRenderedPageBreak/>
        <w:t>In either case, i</w:t>
      </w:r>
      <w:r w:rsidRPr="00E147F1">
        <w:t xml:space="preserve">f </w:t>
      </w:r>
      <w:r>
        <w:t>an offence</w:t>
      </w:r>
      <w:r w:rsidRPr="00E147F1">
        <w:rPr>
          <w:spacing w:val="-2"/>
        </w:rPr>
        <w:t xml:space="preserve"> </w:t>
      </w:r>
      <w:r w:rsidRPr="00E147F1">
        <w:t>appears on a</w:t>
      </w:r>
      <w:r w:rsidRPr="00E147F1">
        <w:rPr>
          <w:spacing w:val="-2"/>
        </w:rPr>
        <w:t xml:space="preserve"> </w:t>
      </w:r>
      <w:r w:rsidRPr="00E147F1">
        <w:t>list</w:t>
      </w:r>
      <w:r w:rsidRPr="00E147F1">
        <w:rPr>
          <w:spacing w:val="-3"/>
        </w:rPr>
        <w:t xml:space="preserve"> </w:t>
      </w:r>
      <w:r w:rsidRPr="00E147F1">
        <w:t>of</w:t>
      </w:r>
      <w:r w:rsidRPr="00E147F1">
        <w:rPr>
          <w:spacing w:val="-2"/>
        </w:rPr>
        <w:t xml:space="preserve"> </w:t>
      </w:r>
      <w:r w:rsidR="0052277B" w:rsidRPr="0052277B">
        <w:rPr>
          <w:b/>
        </w:rPr>
        <w:t>“</w:t>
      </w:r>
      <w:r w:rsidRPr="00E147F1">
        <w:rPr>
          <w:b/>
        </w:rPr>
        <w:t>specified offences</w:t>
      </w:r>
      <w:r w:rsidR="0052277B">
        <w:t>”</w:t>
      </w:r>
      <w:r w:rsidRPr="00E147F1">
        <w:t xml:space="preserve"> </w:t>
      </w:r>
      <w:r>
        <w:t>i</w:t>
      </w:r>
      <w:r w:rsidRPr="00E147F1">
        <w:t>t will not be</w:t>
      </w:r>
      <w:r w:rsidRPr="00E147F1">
        <w:rPr>
          <w:spacing w:val="-2"/>
        </w:rPr>
        <w:t xml:space="preserve"> </w:t>
      </w:r>
      <w:r w:rsidRPr="00E147F1">
        <w:t>removed</w:t>
      </w:r>
      <w:r w:rsidRPr="00E147F1">
        <w:rPr>
          <w:spacing w:val="-3"/>
        </w:rPr>
        <w:t xml:space="preserve"> </w:t>
      </w:r>
      <w:r w:rsidRPr="00E147F1">
        <w:t>under any</w:t>
      </w:r>
      <w:r w:rsidRPr="00E147F1">
        <w:rPr>
          <w:spacing w:val="-2"/>
        </w:rPr>
        <w:t xml:space="preserve"> </w:t>
      </w:r>
      <w:r w:rsidRPr="00E147F1">
        <w:t xml:space="preserve">circumstances, </w:t>
      </w:r>
      <w:r>
        <w:t>as it</w:t>
      </w:r>
      <w:r w:rsidRPr="00E147F1">
        <w:rPr>
          <w:spacing w:val="49"/>
        </w:rPr>
        <w:t xml:space="preserve"> </w:t>
      </w:r>
      <w:r w:rsidRPr="00E147F1">
        <w:t>must</w:t>
      </w:r>
      <w:r w:rsidRPr="00E147F1">
        <w:rPr>
          <w:spacing w:val="1"/>
        </w:rPr>
        <w:t xml:space="preserve"> </w:t>
      </w:r>
      <w:r w:rsidRPr="00E147F1">
        <w:t>always be</w:t>
      </w:r>
      <w:r w:rsidRPr="00E147F1">
        <w:rPr>
          <w:spacing w:val="1"/>
        </w:rPr>
        <w:t xml:space="preserve"> </w:t>
      </w:r>
      <w:r w:rsidRPr="00E147F1">
        <w:t>disclosed</w:t>
      </w:r>
      <w:r w:rsidR="0052277B">
        <w:t xml:space="preserve">.  </w:t>
      </w:r>
      <w:r w:rsidRPr="00E147F1">
        <w:t>If a person has</w:t>
      </w:r>
      <w:r w:rsidRPr="00E147F1">
        <w:rPr>
          <w:spacing w:val="-2"/>
        </w:rPr>
        <w:t xml:space="preserve"> </w:t>
      </w:r>
      <w:r w:rsidRPr="00E147F1">
        <w:t>more than</w:t>
      </w:r>
      <w:r w:rsidRPr="00E147F1">
        <w:rPr>
          <w:spacing w:val="-6"/>
        </w:rPr>
        <w:t xml:space="preserve"> </w:t>
      </w:r>
      <w:r w:rsidRPr="00E147F1">
        <w:t>one</w:t>
      </w:r>
      <w:r w:rsidRPr="00E147F1">
        <w:rPr>
          <w:spacing w:val="-2"/>
        </w:rPr>
        <w:t xml:space="preserve"> </w:t>
      </w:r>
      <w:r w:rsidRPr="00E147F1">
        <w:t>offence</w:t>
      </w:r>
      <w:r w:rsidRPr="00E147F1">
        <w:rPr>
          <w:spacing w:val="-2"/>
        </w:rPr>
        <w:t xml:space="preserve"> </w:t>
      </w:r>
      <w:r w:rsidRPr="00E147F1">
        <w:t>on their</w:t>
      </w:r>
      <w:r w:rsidRPr="00E147F1">
        <w:rPr>
          <w:spacing w:val="-3"/>
        </w:rPr>
        <w:t xml:space="preserve"> </w:t>
      </w:r>
      <w:r w:rsidRPr="00E147F1">
        <w:t>criminal record, then</w:t>
      </w:r>
      <w:r w:rsidRPr="00E147F1">
        <w:rPr>
          <w:spacing w:val="59"/>
        </w:rPr>
        <w:t xml:space="preserve"> </w:t>
      </w:r>
      <w:r w:rsidRPr="00E147F1">
        <w:t>details</w:t>
      </w:r>
      <w:r w:rsidRPr="00E147F1">
        <w:rPr>
          <w:spacing w:val="-2"/>
        </w:rPr>
        <w:t xml:space="preserve"> </w:t>
      </w:r>
      <w:r w:rsidRPr="00E147F1">
        <w:t xml:space="preserve">of all their convictions will always </w:t>
      </w:r>
      <w:r w:rsidRPr="00E147F1">
        <w:rPr>
          <w:spacing w:val="-2"/>
        </w:rPr>
        <w:t>be</w:t>
      </w:r>
      <w:r w:rsidRPr="00E147F1">
        <w:t xml:space="preserve"> included.</w:t>
      </w:r>
    </w:p>
    <w:p w14:paraId="4CABB359" w14:textId="77777777" w:rsidR="00483DD3" w:rsidRPr="0052277B" w:rsidRDefault="0052277B" w:rsidP="0052277B">
      <w:pPr>
        <w:pStyle w:val="Heading3"/>
        <w:tabs>
          <w:tab w:val="left" w:pos="426"/>
        </w:tabs>
        <w:spacing w:before="120" w:after="120"/>
        <w:jc w:val="both"/>
        <w:rPr>
          <w:b w:val="0"/>
          <w:color w:val="auto"/>
        </w:rPr>
      </w:pPr>
      <w:r>
        <w:rPr>
          <w:rFonts w:eastAsia="Tahoma" w:cs="Arial"/>
          <w:b w:val="0"/>
          <w:color w:val="auto"/>
          <w:kern w:val="1"/>
          <w:lang w:eastAsia="hi-IN" w:bidi="hi-IN"/>
        </w:rPr>
        <w:t>The list of “</w:t>
      </w:r>
      <w:r w:rsidR="00483DD3" w:rsidRPr="0052277B">
        <w:rPr>
          <w:rFonts w:eastAsia="Tahoma" w:cs="Arial"/>
          <w:b w:val="0"/>
          <w:color w:val="auto"/>
          <w:kern w:val="1"/>
          <w:lang w:eastAsia="hi-IN" w:bidi="hi-IN"/>
        </w:rPr>
        <w:t>specified offences</w:t>
      </w:r>
      <w:r>
        <w:rPr>
          <w:rFonts w:eastAsia="Tahoma" w:cs="Arial"/>
          <w:b w:val="0"/>
          <w:color w:val="auto"/>
          <w:kern w:val="1"/>
          <w:lang w:eastAsia="hi-IN" w:bidi="hi-IN"/>
        </w:rPr>
        <w:t>”</w:t>
      </w:r>
      <w:r w:rsidR="00483DD3" w:rsidRPr="0052277B">
        <w:rPr>
          <w:rFonts w:eastAsia="Tahoma" w:cs="Arial"/>
          <w:b w:val="0"/>
          <w:color w:val="auto"/>
          <w:kern w:val="1"/>
          <w:lang w:eastAsia="hi-IN" w:bidi="hi-IN"/>
        </w:rPr>
        <w:t xml:space="preserve"> which must always be disclosed</w:t>
      </w:r>
      <w:r w:rsidRPr="0052277B">
        <w:rPr>
          <w:rFonts w:eastAsia="Tahoma" w:cs="Arial"/>
          <w:b w:val="0"/>
          <w:color w:val="auto"/>
          <w:kern w:val="1"/>
          <w:lang w:eastAsia="hi-IN" w:bidi="hi-IN"/>
        </w:rPr>
        <w:t xml:space="preserve"> </w:t>
      </w:r>
      <w:r w:rsidR="00483DD3" w:rsidRPr="0052277B">
        <w:rPr>
          <w:b w:val="0"/>
          <w:color w:val="auto"/>
        </w:rPr>
        <w:t xml:space="preserve">contains </w:t>
      </w:r>
      <w:proofErr w:type="gramStart"/>
      <w:r w:rsidR="00483DD3" w:rsidRPr="0052277B">
        <w:rPr>
          <w:b w:val="0"/>
          <w:color w:val="auto"/>
        </w:rPr>
        <w:t>a large number of</w:t>
      </w:r>
      <w:proofErr w:type="gramEnd"/>
      <w:r w:rsidR="00483DD3" w:rsidRPr="0052277B">
        <w:rPr>
          <w:b w:val="0"/>
          <w:color w:val="auto"/>
          <w:spacing w:val="-3"/>
        </w:rPr>
        <w:t xml:space="preserve"> </w:t>
      </w:r>
      <w:r w:rsidR="00483DD3" w:rsidRPr="0052277B">
        <w:rPr>
          <w:b w:val="0"/>
          <w:color w:val="auto"/>
        </w:rPr>
        <w:t>offences,</w:t>
      </w:r>
      <w:r w:rsidR="00483DD3" w:rsidRPr="0052277B">
        <w:rPr>
          <w:b w:val="0"/>
          <w:color w:val="auto"/>
          <w:spacing w:val="-3"/>
        </w:rPr>
        <w:t xml:space="preserve"> </w:t>
      </w:r>
      <w:r w:rsidR="00483DD3" w:rsidRPr="0052277B">
        <w:rPr>
          <w:b w:val="0"/>
          <w:color w:val="auto"/>
        </w:rPr>
        <w:t>which includes certain sexual, violent</w:t>
      </w:r>
      <w:r w:rsidR="00483DD3" w:rsidRPr="0052277B">
        <w:rPr>
          <w:b w:val="0"/>
          <w:color w:val="auto"/>
          <w:spacing w:val="-2"/>
        </w:rPr>
        <w:t xml:space="preserve"> </w:t>
      </w:r>
      <w:r w:rsidR="00483DD3" w:rsidRPr="0052277B">
        <w:rPr>
          <w:b w:val="0"/>
          <w:color w:val="auto"/>
        </w:rPr>
        <w:t>and other</w:t>
      </w:r>
      <w:r w:rsidR="00483DD3" w:rsidRPr="0052277B">
        <w:rPr>
          <w:b w:val="0"/>
          <w:color w:val="auto"/>
          <w:spacing w:val="-3"/>
        </w:rPr>
        <w:t xml:space="preserve"> </w:t>
      </w:r>
      <w:r w:rsidR="00483DD3" w:rsidRPr="0052277B">
        <w:rPr>
          <w:b w:val="0"/>
          <w:color w:val="auto"/>
        </w:rPr>
        <w:t>offences</w:t>
      </w:r>
      <w:r w:rsidR="00483DD3" w:rsidRPr="0052277B">
        <w:rPr>
          <w:b w:val="0"/>
          <w:color w:val="auto"/>
          <w:spacing w:val="65"/>
        </w:rPr>
        <w:t xml:space="preserve"> </w:t>
      </w:r>
      <w:r w:rsidR="00483DD3" w:rsidRPr="0052277B">
        <w:rPr>
          <w:b w:val="0"/>
          <w:color w:val="auto"/>
        </w:rPr>
        <w:t>that are</w:t>
      </w:r>
      <w:r w:rsidR="00483DD3" w:rsidRPr="0052277B">
        <w:rPr>
          <w:b w:val="0"/>
          <w:color w:val="auto"/>
          <w:spacing w:val="-2"/>
        </w:rPr>
        <w:t xml:space="preserve"> </w:t>
      </w:r>
      <w:r w:rsidR="00483DD3" w:rsidRPr="0052277B">
        <w:rPr>
          <w:b w:val="0"/>
          <w:color w:val="auto"/>
        </w:rPr>
        <w:t>considered so</w:t>
      </w:r>
      <w:r w:rsidR="00483DD3" w:rsidRPr="0052277B">
        <w:rPr>
          <w:b w:val="0"/>
          <w:color w:val="auto"/>
          <w:spacing w:val="1"/>
        </w:rPr>
        <w:t xml:space="preserve"> </w:t>
      </w:r>
      <w:r w:rsidR="00483DD3" w:rsidRPr="0052277B">
        <w:rPr>
          <w:b w:val="0"/>
          <w:color w:val="auto"/>
        </w:rPr>
        <w:t>serious they</w:t>
      </w:r>
      <w:r w:rsidR="00483DD3" w:rsidRPr="0052277B">
        <w:rPr>
          <w:b w:val="0"/>
          <w:color w:val="auto"/>
          <w:spacing w:val="-2"/>
        </w:rPr>
        <w:t xml:space="preserve"> </w:t>
      </w:r>
      <w:r w:rsidR="00483DD3" w:rsidRPr="0052277B">
        <w:rPr>
          <w:b w:val="0"/>
          <w:color w:val="auto"/>
        </w:rPr>
        <w:t>will</w:t>
      </w:r>
      <w:r w:rsidR="00483DD3" w:rsidRPr="0052277B">
        <w:rPr>
          <w:b w:val="0"/>
          <w:color w:val="auto"/>
          <w:spacing w:val="1"/>
        </w:rPr>
        <w:t xml:space="preserve"> </w:t>
      </w:r>
      <w:r w:rsidR="00483DD3" w:rsidRPr="0052277B">
        <w:rPr>
          <w:b w:val="0"/>
          <w:color w:val="auto"/>
        </w:rPr>
        <w:t xml:space="preserve">always </w:t>
      </w:r>
      <w:r w:rsidR="00483DD3" w:rsidRPr="0052277B">
        <w:rPr>
          <w:b w:val="0"/>
          <w:color w:val="auto"/>
          <w:spacing w:val="-2"/>
        </w:rPr>
        <w:t>be</w:t>
      </w:r>
      <w:r w:rsidR="00483DD3" w:rsidRPr="0052277B">
        <w:rPr>
          <w:b w:val="0"/>
          <w:color w:val="auto"/>
        </w:rPr>
        <w:t xml:space="preserve"> disclosed, regardless</w:t>
      </w:r>
      <w:r w:rsidR="00483DD3" w:rsidRPr="0052277B">
        <w:rPr>
          <w:b w:val="0"/>
          <w:color w:val="auto"/>
          <w:spacing w:val="-3"/>
        </w:rPr>
        <w:t xml:space="preserve"> </w:t>
      </w:r>
      <w:r w:rsidR="00483DD3" w:rsidRPr="0052277B">
        <w:rPr>
          <w:b w:val="0"/>
          <w:color w:val="auto"/>
        </w:rPr>
        <w:t>of</w:t>
      </w:r>
      <w:r w:rsidR="00483DD3" w:rsidRPr="0052277B">
        <w:rPr>
          <w:b w:val="0"/>
          <w:color w:val="auto"/>
          <w:spacing w:val="-2"/>
        </w:rPr>
        <w:t xml:space="preserve"> </w:t>
      </w:r>
      <w:r w:rsidR="00483DD3" w:rsidRPr="0052277B">
        <w:rPr>
          <w:b w:val="0"/>
          <w:color w:val="auto"/>
        </w:rPr>
        <w:t>when</w:t>
      </w:r>
      <w:r w:rsidR="00483DD3" w:rsidRPr="0052277B">
        <w:rPr>
          <w:b w:val="0"/>
          <w:color w:val="auto"/>
          <w:spacing w:val="-3"/>
        </w:rPr>
        <w:t xml:space="preserve"> </w:t>
      </w:r>
      <w:r w:rsidR="00483DD3" w:rsidRPr="0052277B">
        <w:rPr>
          <w:b w:val="0"/>
          <w:color w:val="auto"/>
        </w:rPr>
        <w:t>they</w:t>
      </w:r>
      <w:r w:rsidR="00483DD3" w:rsidRPr="0052277B">
        <w:rPr>
          <w:b w:val="0"/>
          <w:color w:val="auto"/>
          <w:spacing w:val="1"/>
        </w:rPr>
        <w:t xml:space="preserve"> </w:t>
      </w:r>
      <w:r w:rsidR="00483DD3" w:rsidRPr="0052277B">
        <w:rPr>
          <w:b w:val="0"/>
          <w:color w:val="auto"/>
        </w:rPr>
        <w:t>took place</w:t>
      </w:r>
      <w:r w:rsidR="00483DD3" w:rsidRPr="0052277B">
        <w:rPr>
          <w:b w:val="0"/>
          <w:color w:val="auto"/>
          <w:spacing w:val="-2"/>
        </w:rPr>
        <w:t xml:space="preserve"> </w:t>
      </w:r>
      <w:r w:rsidR="00483DD3" w:rsidRPr="0052277B">
        <w:rPr>
          <w:b w:val="0"/>
          <w:color w:val="auto"/>
        </w:rPr>
        <w:t>or</w:t>
      </w:r>
      <w:r w:rsidR="00483DD3" w:rsidRPr="0052277B">
        <w:rPr>
          <w:b w:val="0"/>
          <w:color w:val="auto"/>
          <w:spacing w:val="-2"/>
        </w:rPr>
        <w:t xml:space="preserve"> </w:t>
      </w:r>
      <w:r w:rsidR="00483DD3" w:rsidRPr="0052277B">
        <w:rPr>
          <w:b w:val="0"/>
          <w:color w:val="auto"/>
        </w:rPr>
        <w:t>of</w:t>
      </w:r>
      <w:r w:rsidR="00483DD3" w:rsidRPr="0052277B">
        <w:rPr>
          <w:b w:val="0"/>
          <w:color w:val="auto"/>
          <w:spacing w:val="51"/>
        </w:rPr>
        <w:t xml:space="preserve"> </w:t>
      </w:r>
      <w:r w:rsidR="00483DD3" w:rsidRPr="0052277B">
        <w:rPr>
          <w:b w:val="0"/>
          <w:color w:val="auto"/>
        </w:rPr>
        <w:t>the person’s previous</w:t>
      </w:r>
      <w:r w:rsidR="00483DD3" w:rsidRPr="0052277B">
        <w:rPr>
          <w:b w:val="0"/>
          <w:color w:val="auto"/>
          <w:spacing w:val="-2"/>
        </w:rPr>
        <w:t xml:space="preserve"> </w:t>
      </w:r>
      <w:r w:rsidR="00483DD3" w:rsidRPr="0052277B">
        <w:rPr>
          <w:b w:val="0"/>
          <w:color w:val="auto"/>
        </w:rPr>
        <w:t>or subsequent criminal record</w:t>
      </w:r>
      <w:r w:rsidRPr="0052277B">
        <w:rPr>
          <w:b w:val="0"/>
          <w:color w:val="auto"/>
        </w:rPr>
        <w:t xml:space="preserve">.  </w:t>
      </w:r>
      <w:r w:rsidR="00483DD3" w:rsidRPr="0052277B">
        <w:rPr>
          <w:b w:val="0"/>
          <w:color w:val="auto"/>
        </w:rPr>
        <w:t>The list</w:t>
      </w:r>
      <w:r w:rsidR="00483DD3" w:rsidRPr="0052277B">
        <w:rPr>
          <w:b w:val="0"/>
          <w:color w:val="auto"/>
          <w:spacing w:val="-2"/>
        </w:rPr>
        <w:t xml:space="preserve"> </w:t>
      </w:r>
      <w:r w:rsidR="00483DD3" w:rsidRPr="0052277B">
        <w:rPr>
          <w:b w:val="0"/>
          <w:color w:val="auto"/>
        </w:rPr>
        <w:t>of</w:t>
      </w:r>
      <w:r w:rsidR="00483DD3" w:rsidRPr="0052277B">
        <w:rPr>
          <w:b w:val="0"/>
          <w:color w:val="auto"/>
          <w:spacing w:val="-2"/>
        </w:rPr>
        <w:t xml:space="preserve"> </w:t>
      </w:r>
      <w:r>
        <w:rPr>
          <w:b w:val="0"/>
          <w:color w:val="auto"/>
        </w:rPr>
        <w:t>“</w:t>
      </w:r>
      <w:r w:rsidR="00483DD3" w:rsidRPr="0052277B">
        <w:rPr>
          <w:b w:val="0"/>
          <w:color w:val="auto"/>
        </w:rPr>
        <w:t>specified offences</w:t>
      </w:r>
      <w:r>
        <w:rPr>
          <w:b w:val="0"/>
          <w:color w:val="auto"/>
        </w:rPr>
        <w:t>”</w:t>
      </w:r>
      <w:r w:rsidR="00483DD3" w:rsidRPr="0052277B">
        <w:rPr>
          <w:b w:val="0"/>
          <w:color w:val="auto"/>
        </w:rPr>
        <w:t xml:space="preserve"> can </w:t>
      </w:r>
      <w:r w:rsidR="00483DD3" w:rsidRPr="0052277B">
        <w:rPr>
          <w:b w:val="0"/>
          <w:color w:val="auto"/>
          <w:spacing w:val="-2"/>
        </w:rPr>
        <w:t>be</w:t>
      </w:r>
      <w:r w:rsidR="00483DD3" w:rsidRPr="0052277B">
        <w:rPr>
          <w:b w:val="0"/>
          <w:color w:val="auto"/>
        </w:rPr>
        <w:t xml:space="preserve"> found at:</w:t>
      </w:r>
    </w:p>
    <w:p w14:paraId="720C3C90" w14:textId="77777777" w:rsidR="00483DD3" w:rsidRPr="00483DD3" w:rsidRDefault="00DA7434">
      <w:pPr>
        <w:pStyle w:val="JLSHyperlinks"/>
      </w:pPr>
      <w:hyperlink r:id="rId11">
        <w:r w:rsidR="00483DD3" w:rsidRPr="00483DD3">
          <w:t>https://www.gov.uk/government/publications/dbs-list-of-offences-that-will-never-be-filtered-from-</w:t>
        </w:r>
      </w:hyperlink>
      <w:r w:rsidR="00483DD3" w:rsidRPr="00483DD3">
        <w:t xml:space="preserve"> </w:t>
      </w:r>
      <w:hyperlink r:id="rId12">
        <w:r w:rsidR="00483DD3" w:rsidRPr="00483DD3">
          <w:t>a-criminal-record-check</w:t>
        </w:r>
      </w:hyperlink>
    </w:p>
    <w:p w14:paraId="5A7C5B58" w14:textId="77777777" w:rsidR="00483DD3" w:rsidRDefault="00483DD3" w:rsidP="0052277B">
      <w:pPr>
        <w:spacing w:after="240"/>
        <w:jc w:val="both"/>
      </w:pPr>
      <w:r w:rsidRPr="00E147F1">
        <w:t>The DBS now</w:t>
      </w:r>
      <w:r w:rsidRPr="00E147F1">
        <w:rPr>
          <w:spacing w:val="1"/>
        </w:rPr>
        <w:t xml:space="preserve"> </w:t>
      </w:r>
      <w:r w:rsidRPr="00E147F1">
        <w:t>issues a</w:t>
      </w:r>
      <w:r w:rsidRPr="00E147F1">
        <w:rPr>
          <w:spacing w:val="-2"/>
        </w:rPr>
        <w:t xml:space="preserve"> </w:t>
      </w:r>
      <w:r w:rsidRPr="00E147F1">
        <w:t>DBS</w:t>
      </w:r>
      <w:r w:rsidRPr="00E147F1">
        <w:rPr>
          <w:spacing w:val="-3"/>
        </w:rPr>
        <w:t xml:space="preserve"> </w:t>
      </w:r>
      <w:r w:rsidRPr="00E147F1">
        <w:t>disclosure</w:t>
      </w:r>
      <w:r w:rsidRPr="00E147F1">
        <w:rPr>
          <w:spacing w:val="-2"/>
        </w:rPr>
        <w:t xml:space="preserve"> </w:t>
      </w:r>
      <w:r w:rsidRPr="00E147F1">
        <w:t>certificate</w:t>
      </w:r>
      <w:r w:rsidRPr="00E147F1">
        <w:rPr>
          <w:spacing w:val="-2"/>
        </w:rPr>
        <w:t xml:space="preserve"> </w:t>
      </w:r>
      <w:r w:rsidRPr="00E147F1">
        <w:t>to</w:t>
      </w:r>
      <w:r w:rsidRPr="00E147F1">
        <w:rPr>
          <w:spacing w:val="1"/>
        </w:rPr>
        <w:t xml:space="preserve"> </w:t>
      </w:r>
      <w:r w:rsidRPr="00E147F1">
        <w:t>the</w:t>
      </w:r>
      <w:r w:rsidRPr="00E147F1">
        <w:rPr>
          <w:spacing w:val="-2"/>
        </w:rPr>
        <w:t xml:space="preserve"> </w:t>
      </w:r>
      <w:r w:rsidRPr="00E147F1">
        <w:t>subject</w:t>
      </w:r>
      <w:r w:rsidRPr="00E147F1">
        <w:rPr>
          <w:spacing w:val="-2"/>
        </w:rPr>
        <w:t xml:space="preserve"> </w:t>
      </w:r>
      <w:r w:rsidRPr="00E147F1">
        <w:t>of</w:t>
      </w:r>
      <w:r w:rsidRPr="00E147F1">
        <w:rPr>
          <w:spacing w:val="-2"/>
        </w:rPr>
        <w:t xml:space="preserve"> </w:t>
      </w:r>
      <w:r w:rsidRPr="00E147F1">
        <w:t>the check</w:t>
      </w:r>
      <w:r w:rsidRPr="00E147F1">
        <w:rPr>
          <w:spacing w:val="-2"/>
        </w:rPr>
        <w:t xml:space="preserve"> </w:t>
      </w:r>
      <w:r w:rsidRPr="00E147F1">
        <w:t>only,</w:t>
      </w:r>
      <w:r w:rsidRPr="00E147F1">
        <w:rPr>
          <w:spacing w:val="-2"/>
        </w:rPr>
        <w:t xml:space="preserve"> </w:t>
      </w:r>
      <w:r w:rsidRPr="00E147F1">
        <w:t>rather than</w:t>
      </w:r>
      <w:r w:rsidRPr="00E147F1">
        <w:rPr>
          <w:spacing w:val="-3"/>
        </w:rPr>
        <w:t xml:space="preserve"> </w:t>
      </w:r>
      <w:r w:rsidRPr="00E147F1">
        <w:t>to the</w:t>
      </w:r>
      <w:r w:rsidRPr="00E147F1">
        <w:rPr>
          <w:spacing w:val="51"/>
        </w:rPr>
        <w:t xml:space="preserve"> </w:t>
      </w:r>
      <w:proofErr w:type="gramStart"/>
      <w:r w:rsidRPr="00E147F1">
        <w:t>School</w:t>
      </w:r>
      <w:proofErr w:type="gramEnd"/>
      <w:r w:rsidR="0052277B">
        <w:t xml:space="preserve">.  </w:t>
      </w:r>
      <w:r w:rsidRPr="00E147F1">
        <w:t xml:space="preserve">Necessary arrangements must be in place to ensure the </w:t>
      </w:r>
      <w:proofErr w:type="gramStart"/>
      <w:r w:rsidRPr="00E147F1">
        <w:t>School</w:t>
      </w:r>
      <w:proofErr w:type="gramEnd"/>
      <w:r w:rsidRPr="00E147F1">
        <w:t xml:space="preserve"> </w:t>
      </w:r>
      <w:r>
        <w:t>has sight of</w:t>
      </w:r>
      <w:r w:rsidRPr="00E147F1">
        <w:rPr>
          <w:spacing w:val="-3"/>
        </w:rPr>
        <w:t xml:space="preserve"> </w:t>
      </w:r>
      <w:r w:rsidRPr="00E147F1">
        <w:t>the</w:t>
      </w:r>
      <w:r w:rsidRPr="00E147F1">
        <w:rPr>
          <w:spacing w:val="1"/>
        </w:rPr>
        <w:t xml:space="preserve"> </w:t>
      </w:r>
      <w:r w:rsidRPr="00E147F1">
        <w:rPr>
          <w:b/>
          <w:spacing w:val="-2"/>
        </w:rPr>
        <w:t>original</w:t>
      </w:r>
      <w:r w:rsidRPr="00E147F1">
        <w:rPr>
          <w:b/>
          <w:spacing w:val="2"/>
        </w:rPr>
        <w:t xml:space="preserve"> </w:t>
      </w:r>
      <w:r w:rsidRPr="00E147F1">
        <w:t>disclosure certificate prior to commencement</w:t>
      </w:r>
      <w:r>
        <w:t>,</w:t>
      </w:r>
      <w:r w:rsidRPr="00E147F1">
        <w:t xml:space="preserve"> and employment</w:t>
      </w:r>
      <w:r w:rsidRPr="00E147F1">
        <w:rPr>
          <w:spacing w:val="-2"/>
        </w:rPr>
        <w:t xml:space="preserve"> </w:t>
      </w:r>
      <w:r w:rsidRPr="00E147F1">
        <w:t>will</w:t>
      </w:r>
      <w:r w:rsidRPr="00E147F1">
        <w:rPr>
          <w:spacing w:val="61"/>
        </w:rPr>
        <w:t xml:space="preserve"> </w:t>
      </w:r>
      <w:r w:rsidRPr="00E147F1">
        <w:t>remain</w:t>
      </w:r>
      <w:r w:rsidRPr="00E147F1">
        <w:rPr>
          <w:spacing w:val="-4"/>
        </w:rPr>
        <w:t xml:space="preserve"> </w:t>
      </w:r>
      <w:r w:rsidRPr="00E147F1">
        <w:t>conditional upon</w:t>
      </w:r>
      <w:r w:rsidRPr="00E147F1">
        <w:rPr>
          <w:spacing w:val="-3"/>
        </w:rPr>
        <w:t xml:space="preserve"> </w:t>
      </w:r>
      <w:r w:rsidRPr="00E147F1">
        <w:t>the original</w:t>
      </w:r>
      <w:r w:rsidRPr="00E147F1">
        <w:rPr>
          <w:spacing w:val="-3"/>
        </w:rPr>
        <w:t xml:space="preserve"> </w:t>
      </w:r>
      <w:r w:rsidRPr="00E147F1">
        <w:t>certificate being</w:t>
      </w:r>
      <w:r w:rsidRPr="00E147F1">
        <w:rPr>
          <w:spacing w:val="-3"/>
        </w:rPr>
        <w:t xml:space="preserve"> </w:t>
      </w:r>
      <w:r w:rsidRPr="00E147F1">
        <w:t>pr</w:t>
      </w:r>
      <w:r>
        <w:t>esented</w:t>
      </w:r>
      <w:r w:rsidRPr="00E147F1">
        <w:rPr>
          <w:spacing w:val="-3"/>
        </w:rPr>
        <w:t xml:space="preserve"> </w:t>
      </w:r>
      <w:r w:rsidRPr="00E147F1">
        <w:t>and it being considered satisfactory</w:t>
      </w:r>
      <w:r>
        <w:t xml:space="preserve"> </w:t>
      </w:r>
      <w:r w:rsidRPr="00E147F1">
        <w:t>by the School.</w:t>
      </w:r>
    </w:p>
    <w:p w14:paraId="6FC922B2" w14:textId="77777777" w:rsidR="00483DD3" w:rsidRDefault="00483DD3" w:rsidP="0052277B">
      <w:pPr>
        <w:spacing w:after="120"/>
        <w:jc w:val="both"/>
      </w:pPr>
      <w:r w:rsidRPr="00E147F1">
        <w:t xml:space="preserve">If there </w:t>
      </w:r>
      <w:r w:rsidRPr="00E147F1">
        <w:rPr>
          <w:spacing w:val="-2"/>
        </w:rPr>
        <w:t>is</w:t>
      </w:r>
      <w:r w:rsidRPr="00E147F1">
        <w:t xml:space="preserve"> a delay in </w:t>
      </w:r>
      <w:r w:rsidRPr="00E147F1">
        <w:rPr>
          <w:spacing w:val="-2"/>
        </w:rPr>
        <w:t>receiving</w:t>
      </w:r>
      <w:r w:rsidRPr="00E147F1">
        <w:t xml:space="preserve"> a DBS disclosure and the position requires an urgent start,</w:t>
      </w:r>
      <w:r w:rsidRPr="00E147F1">
        <w:rPr>
          <w:spacing w:val="-2"/>
        </w:rPr>
        <w:t xml:space="preserve"> </w:t>
      </w:r>
      <w:r w:rsidRPr="00E147F1">
        <w:t>the</w:t>
      </w:r>
      <w:r w:rsidRPr="00E147F1">
        <w:rPr>
          <w:spacing w:val="1"/>
        </w:rPr>
        <w:t xml:space="preserve"> </w:t>
      </w:r>
      <w:r w:rsidRPr="00E147F1">
        <w:t>recruiting manager, in consultation with HR,</w:t>
      </w:r>
      <w:r w:rsidRPr="00E147F1">
        <w:rPr>
          <w:spacing w:val="1"/>
        </w:rPr>
        <w:t xml:space="preserve"> </w:t>
      </w:r>
      <w:r w:rsidRPr="00E147F1">
        <w:t>may</w:t>
      </w:r>
      <w:r w:rsidRPr="00E147F1">
        <w:rPr>
          <w:spacing w:val="1"/>
        </w:rPr>
        <w:t xml:space="preserve"> </w:t>
      </w:r>
      <w:r w:rsidRPr="00E147F1">
        <w:t>allow</w:t>
      </w:r>
      <w:r w:rsidRPr="00E147F1">
        <w:rPr>
          <w:spacing w:val="1"/>
        </w:rPr>
        <w:t xml:space="preserve"> </w:t>
      </w:r>
      <w:r w:rsidRPr="00E147F1">
        <w:t>an</w:t>
      </w:r>
      <w:r w:rsidRPr="00E147F1">
        <w:rPr>
          <w:spacing w:val="-4"/>
        </w:rPr>
        <w:t xml:space="preserve"> </w:t>
      </w:r>
      <w:r w:rsidRPr="00E147F1">
        <w:t>individual</w:t>
      </w:r>
      <w:r w:rsidRPr="00E147F1">
        <w:rPr>
          <w:spacing w:val="65"/>
        </w:rPr>
        <w:t xml:space="preserve"> </w:t>
      </w:r>
      <w:r w:rsidRPr="00E147F1">
        <w:t>to</w:t>
      </w:r>
      <w:r w:rsidRPr="00E147F1">
        <w:rPr>
          <w:spacing w:val="1"/>
        </w:rPr>
        <w:t xml:space="preserve"> </w:t>
      </w:r>
      <w:r w:rsidRPr="00E147F1">
        <w:t>begin</w:t>
      </w:r>
      <w:r w:rsidRPr="00E147F1">
        <w:rPr>
          <w:spacing w:val="-3"/>
        </w:rPr>
        <w:t xml:space="preserve"> </w:t>
      </w:r>
      <w:r w:rsidRPr="00E147F1">
        <w:t>work pending receipt of</w:t>
      </w:r>
      <w:r w:rsidRPr="00E147F1">
        <w:rPr>
          <w:spacing w:val="-2"/>
        </w:rPr>
        <w:t xml:space="preserve"> </w:t>
      </w:r>
      <w:r w:rsidRPr="00E147F1">
        <w:t>the disclosure only if:</w:t>
      </w:r>
    </w:p>
    <w:p w14:paraId="1244FDCE" w14:textId="77777777" w:rsidR="00483DD3" w:rsidRPr="00E147F1" w:rsidRDefault="00483DD3" w:rsidP="0052277B">
      <w:pPr>
        <w:pStyle w:val="ListBullet1"/>
        <w:numPr>
          <w:ilvl w:val="0"/>
          <w:numId w:val="1"/>
        </w:numPr>
        <w:spacing w:after="120" w:line="259" w:lineRule="auto"/>
        <w:ind w:left="568" w:hanging="284"/>
        <w:rPr>
          <w:szCs w:val="24"/>
        </w:rPr>
      </w:pPr>
      <w:r w:rsidRPr="00E147F1">
        <w:rPr>
          <w:szCs w:val="24"/>
        </w:rPr>
        <w:t xml:space="preserve">all other checks, including a clear Children's Barred List check, have been </w:t>
      </w:r>
      <w:proofErr w:type="gramStart"/>
      <w:r w:rsidRPr="00E147F1">
        <w:rPr>
          <w:szCs w:val="24"/>
        </w:rPr>
        <w:t>completed;</w:t>
      </w:r>
      <w:proofErr w:type="gramEnd"/>
      <w:r w:rsidRPr="00E147F1">
        <w:rPr>
          <w:szCs w:val="24"/>
        </w:rPr>
        <w:t xml:space="preserve">  </w:t>
      </w:r>
    </w:p>
    <w:p w14:paraId="7BC9741E" w14:textId="77777777" w:rsidR="00483DD3" w:rsidRPr="00E147F1" w:rsidRDefault="00483DD3" w:rsidP="0052277B">
      <w:pPr>
        <w:pStyle w:val="ListBullet1"/>
        <w:numPr>
          <w:ilvl w:val="0"/>
          <w:numId w:val="1"/>
        </w:numPr>
        <w:spacing w:after="120" w:line="259" w:lineRule="auto"/>
        <w:ind w:left="568" w:hanging="284"/>
        <w:rPr>
          <w:szCs w:val="24"/>
        </w:rPr>
      </w:pPr>
      <w:r w:rsidRPr="00E147F1">
        <w:rPr>
          <w:szCs w:val="24"/>
        </w:rPr>
        <w:t xml:space="preserve">the DBS application has been made in </w:t>
      </w:r>
      <w:proofErr w:type="gramStart"/>
      <w:r w:rsidRPr="00E147F1">
        <w:rPr>
          <w:szCs w:val="24"/>
        </w:rPr>
        <w:t>advance;</w:t>
      </w:r>
      <w:proofErr w:type="gramEnd"/>
      <w:r w:rsidRPr="00E147F1">
        <w:rPr>
          <w:szCs w:val="24"/>
        </w:rPr>
        <w:t xml:space="preserve"> </w:t>
      </w:r>
    </w:p>
    <w:p w14:paraId="7A788A25" w14:textId="77777777" w:rsidR="00483DD3" w:rsidRPr="00E147F1" w:rsidRDefault="00483DD3" w:rsidP="0052277B">
      <w:pPr>
        <w:pStyle w:val="ListBullet1"/>
        <w:numPr>
          <w:ilvl w:val="0"/>
          <w:numId w:val="1"/>
        </w:numPr>
        <w:spacing w:after="120" w:line="259" w:lineRule="auto"/>
        <w:ind w:left="568" w:hanging="284"/>
        <w:rPr>
          <w:szCs w:val="24"/>
        </w:rPr>
      </w:pPr>
      <w:r w:rsidRPr="00E147F1">
        <w:rPr>
          <w:szCs w:val="24"/>
        </w:rPr>
        <w:t xml:space="preserve">appropriate supervision can be in </w:t>
      </w:r>
      <w:proofErr w:type="gramStart"/>
      <w:r w:rsidRPr="00E147F1">
        <w:rPr>
          <w:szCs w:val="24"/>
        </w:rPr>
        <w:t>place;</w:t>
      </w:r>
      <w:proofErr w:type="gramEnd"/>
      <w:r w:rsidRPr="00E147F1">
        <w:rPr>
          <w:szCs w:val="24"/>
        </w:rPr>
        <w:t xml:space="preserve"> </w:t>
      </w:r>
    </w:p>
    <w:p w14:paraId="7D58B954" w14:textId="77777777" w:rsidR="00483DD3" w:rsidRPr="00E147F1" w:rsidRDefault="00483DD3" w:rsidP="0052277B">
      <w:pPr>
        <w:pStyle w:val="ListBullet1"/>
        <w:numPr>
          <w:ilvl w:val="0"/>
          <w:numId w:val="1"/>
        </w:numPr>
        <w:spacing w:after="120" w:line="259" w:lineRule="auto"/>
        <w:ind w:left="568" w:hanging="284"/>
        <w:rPr>
          <w:szCs w:val="24"/>
        </w:rPr>
      </w:pPr>
      <w:r w:rsidRPr="00E147F1">
        <w:rPr>
          <w:szCs w:val="24"/>
        </w:rPr>
        <w:t>a risk assessment is completed and reviewed until the DBS check is received</w:t>
      </w:r>
      <w:r w:rsidR="0052277B">
        <w:rPr>
          <w:szCs w:val="24"/>
        </w:rPr>
        <w:t xml:space="preserve">.  </w:t>
      </w:r>
    </w:p>
    <w:p w14:paraId="4FCAD083" w14:textId="77777777" w:rsidR="00483DD3" w:rsidRPr="00E147F1" w:rsidRDefault="00483DD3" w:rsidP="0052277B">
      <w:pPr>
        <w:pStyle w:val="ListBullet1"/>
        <w:numPr>
          <w:ilvl w:val="0"/>
          <w:numId w:val="1"/>
        </w:numPr>
        <w:spacing w:after="120" w:line="259" w:lineRule="auto"/>
        <w:ind w:left="568" w:hanging="284"/>
        <w:rPr>
          <w:szCs w:val="24"/>
        </w:rPr>
      </w:pPr>
      <w:r w:rsidRPr="00E147F1">
        <w:rPr>
          <w:szCs w:val="24"/>
        </w:rPr>
        <w:t xml:space="preserve">the person in question is informed what these safeguards </w:t>
      </w:r>
      <w:proofErr w:type="gramStart"/>
      <w:r w:rsidRPr="00E147F1">
        <w:rPr>
          <w:szCs w:val="24"/>
        </w:rPr>
        <w:t>are;</w:t>
      </w:r>
      <w:proofErr w:type="gramEnd"/>
      <w:r w:rsidRPr="00E147F1">
        <w:rPr>
          <w:szCs w:val="24"/>
        </w:rPr>
        <w:t xml:space="preserve"> </w:t>
      </w:r>
    </w:p>
    <w:p w14:paraId="32AE1B51" w14:textId="77777777" w:rsidR="00483DD3" w:rsidRPr="00E147F1" w:rsidRDefault="00483DD3" w:rsidP="0052277B">
      <w:pPr>
        <w:pStyle w:val="ListBullet1"/>
        <w:numPr>
          <w:ilvl w:val="0"/>
          <w:numId w:val="1"/>
        </w:numPr>
        <w:spacing w:after="120" w:line="259" w:lineRule="auto"/>
        <w:ind w:left="568" w:hanging="284"/>
        <w:rPr>
          <w:szCs w:val="24"/>
        </w:rPr>
      </w:pPr>
      <w:r w:rsidRPr="00E147F1">
        <w:rPr>
          <w:szCs w:val="24"/>
        </w:rPr>
        <w:t xml:space="preserve">a note is added to the </w:t>
      </w:r>
      <w:r w:rsidR="0052277B">
        <w:rPr>
          <w:szCs w:val="24"/>
        </w:rPr>
        <w:t>S</w:t>
      </w:r>
      <w:r w:rsidRPr="00E147F1">
        <w:rPr>
          <w:szCs w:val="24"/>
        </w:rPr>
        <w:t xml:space="preserve">ingle </w:t>
      </w:r>
      <w:r w:rsidR="0052277B">
        <w:rPr>
          <w:szCs w:val="24"/>
        </w:rPr>
        <w:t>C</w:t>
      </w:r>
      <w:r w:rsidRPr="00E147F1">
        <w:rPr>
          <w:szCs w:val="24"/>
        </w:rPr>
        <w:t xml:space="preserve">entral </w:t>
      </w:r>
      <w:r w:rsidR="0052277B">
        <w:rPr>
          <w:szCs w:val="24"/>
        </w:rPr>
        <w:t>R</w:t>
      </w:r>
      <w:r w:rsidRPr="00E147F1">
        <w:rPr>
          <w:szCs w:val="24"/>
        </w:rPr>
        <w:t xml:space="preserve">egister and evidence kept of the measures put in </w:t>
      </w:r>
      <w:proofErr w:type="gramStart"/>
      <w:r w:rsidRPr="00E147F1">
        <w:rPr>
          <w:szCs w:val="24"/>
        </w:rPr>
        <w:t>place;</w:t>
      </w:r>
      <w:proofErr w:type="gramEnd"/>
    </w:p>
    <w:p w14:paraId="5C5AB137" w14:textId="77777777" w:rsidR="00483DD3" w:rsidRDefault="00483DD3" w:rsidP="0052277B">
      <w:pPr>
        <w:pStyle w:val="ListBullet1"/>
        <w:numPr>
          <w:ilvl w:val="0"/>
          <w:numId w:val="1"/>
        </w:numPr>
        <w:spacing w:after="240" w:line="259" w:lineRule="auto"/>
        <w:ind w:left="568" w:hanging="284"/>
      </w:pPr>
      <w:r>
        <w:t>The Head or COO is provided with evidence of the above and authorises the commencement</w:t>
      </w:r>
      <w:r w:rsidR="0052277B">
        <w:t xml:space="preserve">.  </w:t>
      </w:r>
    </w:p>
    <w:p w14:paraId="2399CC6F" w14:textId="76B25237" w:rsidR="4BA1AFBC" w:rsidRPr="0073368B" w:rsidRDefault="4BA1AFBC" w:rsidP="00DA7434">
      <w:pPr>
        <w:pStyle w:val="ListBullet1"/>
        <w:spacing w:before="360" w:after="120" w:line="259" w:lineRule="auto"/>
        <w:rPr>
          <w:b/>
          <w:bCs/>
        </w:rPr>
      </w:pPr>
      <w:r w:rsidRPr="0073368B">
        <w:rPr>
          <w:b/>
          <w:bCs/>
        </w:rPr>
        <w:t xml:space="preserve">DISCLOSURE UPDATE SERVICE </w:t>
      </w:r>
    </w:p>
    <w:p w14:paraId="5DE78A36" w14:textId="79CBD0FD" w:rsidR="4BA1AFBC" w:rsidRDefault="4BA1AFBC" w:rsidP="591E6DD6">
      <w:pPr>
        <w:pStyle w:val="ListBullet1"/>
        <w:spacing w:after="240" w:line="259" w:lineRule="auto"/>
      </w:pPr>
      <w:r w:rsidRPr="591E6DD6">
        <w:t xml:space="preserve">The </w:t>
      </w:r>
      <w:r w:rsidR="0073368B">
        <w:t>DBS U</w:t>
      </w:r>
      <w:r w:rsidRPr="591E6DD6">
        <w:t xml:space="preserve">pdate </w:t>
      </w:r>
      <w:r w:rsidR="0073368B">
        <w:t>S</w:t>
      </w:r>
      <w:r w:rsidRPr="591E6DD6">
        <w:t xml:space="preserve">ervice allows individuals to register their details online with the DBS (as part of their enhanced disclosure application) and pay an annual fee to keep their DBS certificate details updated. This means that any future employers can quickly check the certificate online which will avoid many unnecessary repeat applications. Further information on the service is available from the HR Team or online at </w:t>
      </w:r>
      <w:hyperlink r:id="rId13" w:history="1">
        <w:r w:rsidR="0098487F" w:rsidRPr="00C67659">
          <w:rPr>
            <w:rStyle w:val="Hyperlink"/>
          </w:rPr>
          <w:t>https://www.gov.uk/dbs-update-service</w:t>
        </w:r>
      </w:hyperlink>
      <w:r w:rsidRPr="591E6DD6">
        <w:t xml:space="preserve">. To use this service an employee must subscribe within 30 days of the certificate being issued. </w:t>
      </w:r>
    </w:p>
    <w:p w14:paraId="5432CB9C" w14:textId="0B740144" w:rsidR="4BA1AFBC" w:rsidRDefault="4BA1AFBC" w:rsidP="591E6DD6">
      <w:pPr>
        <w:pStyle w:val="ListBullet1"/>
        <w:spacing w:after="240" w:line="259" w:lineRule="auto"/>
      </w:pPr>
      <w:r w:rsidRPr="591E6DD6">
        <w:t xml:space="preserve">Any gaps in employment/engagement longer than three months will normally require a new enhanced disclosure check to be undertaken. The </w:t>
      </w:r>
      <w:proofErr w:type="gramStart"/>
      <w:r w:rsidRPr="591E6DD6">
        <w:t>School</w:t>
      </w:r>
      <w:proofErr w:type="gramEnd"/>
      <w:r w:rsidRPr="591E6DD6">
        <w:t xml:space="preserve"> has therefore made signing up to the update service a requirement for all casual workers who return to the School on a regular basis but may have 3+ months gaps before they return. The </w:t>
      </w:r>
      <w:proofErr w:type="gramStart"/>
      <w:r w:rsidRPr="591E6DD6">
        <w:t>School</w:t>
      </w:r>
      <w:proofErr w:type="gramEnd"/>
      <w:r w:rsidRPr="591E6DD6">
        <w:t xml:space="preserve"> will fund an enhanced DBS check once and will then reimburse the worker for the cost of signing up to the </w:t>
      </w:r>
      <w:r w:rsidR="0098487F">
        <w:t>U</w:t>
      </w:r>
      <w:r w:rsidR="0098487F" w:rsidRPr="591E6DD6">
        <w:t xml:space="preserve">pdate </w:t>
      </w:r>
      <w:r w:rsidR="0098487F">
        <w:t>S</w:t>
      </w:r>
      <w:r w:rsidR="0098487F" w:rsidRPr="591E6DD6">
        <w:t xml:space="preserve">ervice </w:t>
      </w:r>
      <w:r w:rsidRPr="0098487F">
        <w:rPr>
          <w:color w:val="auto"/>
        </w:rPr>
        <w:t xml:space="preserve">each year. </w:t>
      </w:r>
      <w:r w:rsidRPr="591E6DD6">
        <w:t xml:space="preserve">If a </w:t>
      </w:r>
      <w:r w:rsidR="0098487F">
        <w:t>member of staff</w:t>
      </w:r>
      <w:r w:rsidRPr="591E6DD6">
        <w:t xml:space="preserve"> has failed to keep their enrolment with the </w:t>
      </w:r>
      <w:r w:rsidR="0098487F">
        <w:t>U</w:t>
      </w:r>
      <w:r w:rsidRPr="591E6DD6">
        <w:t xml:space="preserve">pdate </w:t>
      </w:r>
      <w:r w:rsidR="0098487F">
        <w:t>S</w:t>
      </w:r>
      <w:r w:rsidRPr="591E6DD6">
        <w:t xml:space="preserve">ervice current, the </w:t>
      </w:r>
      <w:proofErr w:type="gramStart"/>
      <w:r w:rsidRPr="591E6DD6">
        <w:t>School</w:t>
      </w:r>
      <w:proofErr w:type="gramEnd"/>
      <w:r w:rsidRPr="591E6DD6">
        <w:t xml:space="preserve"> may </w:t>
      </w:r>
      <w:r w:rsidR="0098487F">
        <w:t>require that member of staff to fund</w:t>
      </w:r>
      <w:r w:rsidRPr="591E6DD6">
        <w:t xml:space="preserve"> the cost of a further DBS check.</w:t>
      </w:r>
    </w:p>
    <w:p w14:paraId="7F9E63EE" w14:textId="77777777" w:rsidR="00016DAE" w:rsidRDefault="00016DAE" w:rsidP="591E6DD6">
      <w:pPr>
        <w:pStyle w:val="ListBullet1"/>
        <w:spacing w:after="240" w:line="259" w:lineRule="auto"/>
        <w:rPr>
          <w:b/>
          <w:bCs/>
        </w:rPr>
      </w:pPr>
    </w:p>
    <w:p w14:paraId="61A873B8" w14:textId="725D47F5" w:rsidR="008204E5" w:rsidRDefault="00BE5DFC" w:rsidP="00DA7434">
      <w:pPr>
        <w:pStyle w:val="ListBullet1"/>
        <w:spacing w:before="360" w:after="120" w:line="259" w:lineRule="auto"/>
        <w:rPr>
          <w:b/>
          <w:bCs/>
        </w:rPr>
      </w:pPr>
      <w:r w:rsidRPr="00BE5DFC">
        <w:rPr>
          <w:b/>
          <w:bCs/>
        </w:rPr>
        <w:lastRenderedPageBreak/>
        <w:t>APPLICANTS JOINING WITH A LIVE DBS UPDATE SERVICE</w:t>
      </w:r>
    </w:p>
    <w:p w14:paraId="099742AB" w14:textId="6555B15F" w:rsidR="00BE5DFC" w:rsidRDefault="00BE5DFC" w:rsidP="591E6DD6">
      <w:pPr>
        <w:pStyle w:val="ListBullet1"/>
        <w:spacing w:after="240" w:line="259" w:lineRule="auto"/>
      </w:pPr>
      <w:r>
        <w:t xml:space="preserve">In accordance with ISI </w:t>
      </w:r>
      <w:r w:rsidR="00016DAE">
        <w:t>guidance, if a potential employee</w:t>
      </w:r>
      <w:r w:rsidR="002A6ED5">
        <w:t xml:space="preserve"> has already got an Enhanced DBS Certificate </w:t>
      </w:r>
      <w:r w:rsidR="0074016A">
        <w:t xml:space="preserve">and is on the Update Service </w:t>
      </w:r>
      <w:r w:rsidR="002A6ED5">
        <w:t xml:space="preserve">then, subject to the following criteria, </w:t>
      </w:r>
      <w:r w:rsidR="0074016A">
        <w:t xml:space="preserve">it may not be necessary to apply for a new DBS certificate prior to them commencing employment at the </w:t>
      </w:r>
      <w:proofErr w:type="gramStart"/>
      <w:r w:rsidR="0074016A">
        <w:t>School</w:t>
      </w:r>
      <w:proofErr w:type="gramEnd"/>
      <w:r w:rsidR="0074016A">
        <w:t>:</w:t>
      </w:r>
    </w:p>
    <w:p w14:paraId="30562EAB" w14:textId="518DA5A7" w:rsidR="001B04E3" w:rsidRDefault="001B04E3" w:rsidP="0088220B">
      <w:pPr>
        <w:pStyle w:val="ListBullet1"/>
        <w:numPr>
          <w:ilvl w:val="0"/>
          <w:numId w:val="1"/>
        </w:numPr>
        <w:spacing w:after="120" w:line="259" w:lineRule="auto"/>
        <w:ind w:left="426" w:hanging="284"/>
        <w:rPr>
          <w:szCs w:val="24"/>
        </w:rPr>
      </w:pPr>
      <w:r w:rsidRPr="001B04E3">
        <w:rPr>
          <w:szCs w:val="24"/>
          <w:u w:val="single"/>
        </w:rPr>
        <w:t>All other checks must be successfully conducted</w:t>
      </w:r>
      <w:r>
        <w:rPr>
          <w:szCs w:val="24"/>
        </w:rPr>
        <w:t xml:space="preserve"> as </w:t>
      </w:r>
      <w:proofErr w:type="gramStart"/>
      <w:r>
        <w:rPr>
          <w:szCs w:val="24"/>
        </w:rPr>
        <w:t>normal</w:t>
      </w:r>
      <w:proofErr w:type="gramEnd"/>
    </w:p>
    <w:p w14:paraId="762476ED" w14:textId="37DDB6FD" w:rsidR="008E1832" w:rsidRDefault="008E1832" w:rsidP="0088220B">
      <w:pPr>
        <w:pStyle w:val="ListBullet1"/>
        <w:numPr>
          <w:ilvl w:val="0"/>
          <w:numId w:val="1"/>
        </w:numPr>
        <w:spacing w:after="120" w:line="259" w:lineRule="auto"/>
        <w:ind w:left="426" w:hanging="284"/>
        <w:rPr>
          <w:szCs w:val="24"/>
        </w:rPr>
      </w:pPr>
      <w:r>
        <w:rPr>
          <w:szCs w:val="24"/>
        </w:rPr>
        <w:t xml:space="preserve">The staff member must </w:t>
      </w:r>
      <w:r w:rsidR="00A529B6">
        <w:rPr>
          <w:szCs w:val="24"/>
        </w:rPr>
        <w:t xml:space="preserve">have a </w:t>
      </w:r>
      <w:r w:rsidR="00A529B6" w:rsidRPr="00A529B6">
        <w:rPr>
          <w:szCs w:val="24"/>
          <w:u w:val="single"/>
        </w:rPr>
        <w:t>DBS certificate at the Enhanced Level</w:t>
      </w:r>
      <w:r w:rsidR="00A529B6">
        <w:rPr>
          <w:szCs w:val="24"/>
        </w:rPr>
        <w:t xml:space="preserve"> and with the </w:t>
      </w:r>
      <w:r w:rsidR="00A529B6" w:rsidRPr="00A529B6">
        <w:rPr>
          <w:szCs w:val="24"/>
          <w:u w:val="single"/>
        </w:rPr>
        <w:t>Barred List Check</w:t>
      </w:r>
      <w:r w:rsidR="00096CE4" w:rsidRPr="00096CE4">
        <w:rPr>
          <w:szCs w:val="24"/>
        </w:rPr>
        <w:t xml:space="preserve"> and have a </w:t>
      </w:r>
      <w:r w:rsidR="00096CE4">
        <w:rPr>
          <w:szCs w:val="24"/>
          <w:u w:val="single"/>
        </w:rPr>
        <w:t xml:space="preserve">live </w:t>
      </w:r>
      <w:r w:rsidR="00430ADF">
        <w:rPr>
          <w:szCs w:val="24"/>
          <w:u w:val="single"/>
        </w:rPr>
        <w:t>subscription to</w:t>
      </w:r>
      <w:r w:rsidR="00096CE4">
        <w:rPr>
          <w:szCs w:val="24"/>
          <w:u w:val="single"/>
        </w:rPr>
        <w:t xml:space="preserve"> the DBS Update Service</w:t>
      </w:r>
    </w:p>
    <w:p w14:paraId="43F379F1" w14:textId="4218CF42" w:rsidR="00A529B6" w:rsidRDefault="00A529B6" w:rsidP="0088220B">
      <w:pPr>
        <w:pStyle w:val="ListBullet1"/>
        <w:numPr>
          <w:ilvl w:val="0"/>
          <w:numId w:val="1"/>
        </w:numPr>
        <w:spacing w:after="120" w:line="259" w:lineRule="auto"/>
        <w:ind w:left="426" w:hanging="284"/>
        <w:rPr>
          <w:szCs w:val="24"/>
        </w:rPr>
      </w:pPr>
      <w:r>
        <w:rPr>
          <w:szCs w:val="24"/>
        </w:rPr>
        <w:t xml:space="preserve">The staff member must be able to </w:t>
      </w:r>
      <w:r w:rsidRPr="0088220B">
        <w:rPr>
          <w:szCs w:val="24"/>
          <w:u w:val="single"/>
        </w:rPr>
        <w:t>provide the original DBS certificate</w:t>
      </w:r>
      <w:r>
        <w:rPr>
          <w:szCs w:val="24"/>
        </w:rPr>
        <w:t xml:space="preserve"> for </w:t>
      </w:r>
      <w:r w:rsidR="0088220B">
        <w:rPr>
          <w:szCs w:val="24"/>
        </w:rPr>
        <w:t xml:space="preserve">the </w:t>
      </w:r>
      <w:r>
        <w:rPr>
          <w:szCs w:val="24"/>
        </w:rPr>
        <w:t xml:space="preserve">HR </w:t>
      </w:r>
      <w:r w:rsidR="0088220B">
        <w:rPr>
          <w:szCs w:val="24"/>
        </w:rPr>
        <w:t xml:space="preserve">team </w:t>
      </w:r>
      <w:r>
        <w:rPr>
          <w:szCs w:val="24"/>
        </w:rPr>
        <w:t xml:space="preserve">to </w:t>
      </w:r>
      <w:proofErr w:type="gramStart"/>
      <w:r w:rsidR="0088220B">
        <w:rPr>
          <w:szCs w:val="24"/>
        </w:rPr>
        <w:t>view</w:t>
      </w:r>
      <w:proofErr w:type="gramEnd"/>
    </w:p>
    <w:p w14:paraId="7CD77849" w14:textId="4CD3FDC7" w:rsidR="0088220B" w:rsidRDefault="0088220B" w:rsidP="0088220B">
      <w:pPr>
        <w:pStyle w:val="ListBullet1"/>
        <w:numPr>
          <w:ilvl w:val="0"/>
          <w:numId w:val="1"/>
        </w:numPr>
        <w:spacing w:after="120" w:line="259" w:lineRule="auto"/>
        <w:ind w:left="426" w:hanging="284"/>
        <w:rPr>
          <w:szCs w:val="24"/>
        </w:rPr>
      </w:pPr>
      <w:r>
        <w:rPr>
          <w:szCs w:val="24"/>
        </w:rPr>
        <w:t xml:space="preserve">The HR team must check the details on the </w:t>
      </w:r>
      <w:r w:rsidRPr="000339E5">
        <w:rPr>
          <w:szCs w:val="24"/>
          <w:u w:val="single"/>
        </w:rPr>
        <w:t xml:space="preserve">original DBS certificate match the identity documents </w:t>
      </w:r>
      <w:proofErr w:type="gramStart"/>
      <w:r>
        <w:rPr>
          <w:szCs w:val="24"/>
        </w:rPr>
        <w:t>provided</w:t>
      </w:r>
      <w:proofErr w:type="gramEnd"/>
    </w:p>
    <w:p w14:paraId="330C00F4" w14:textId="7BBB9D39" w:rsidR="00096CE4" w:rsidRDefault="00096CE4" w:rsidP="0088220B">
      <w:pPr>
        <w:pStyle w:val="ListBullet1"/>
        <w:numPr>
          <w:ilvl w:val="0"/>
          <w:numId w:val="1"/>
        </w:numPr>
        <w:spacing w:after="120" w:line="259" w:lineRule="auto"/>
        <w:ind w:left="426" w:hanging="284"/>
        <w:rPr>
          <w:szCs w:val="24"/>
        </w:rPr>
      </w:pPr>
      <w:r>
        <w:rPr>
          <w:szCs w:val="24"/>
        </w:rPr>
        <w:t xml:space="preserve">The HR team </w:t>
      </w:r>
      <w:r w:rsidR="000339E5">
        <w:rPr>
          <w:szCs w:val="24"/>
        </w:rPr>
        <w:t xml:space="preserve">must run the online check of the </w:t>
      </w:r>
      <w:r w:rsidR="000339E5" w:rsidRPr="001B04E3">
        <w:rPr>
          <w:szCs w:val="24"/>
          <w:u w:val="single"/>
        </w:rPr>
        <w:t>DBS Update Service to check it matches the original DBS certificate</w:t>
      </w:r>
      <w:r w:rsidR="007009E4">
        <w:rPr>
          <w:szCs w:val="24"/>
        </w:rPr>
        <w:t xml:space="preserve"> (name, date of birth and certificate number)</w:t>
      </w:r>
    </w:p>
    <w:p w14:paraId="390D28E4" w14:textId="3BEC4974" w:rsidR="007009E4" w:rsidRPr="00E147F1" w:rsidRDefault="001B04E3" w:rsidP="0088220B">
      <w:pPr>
        <w:pStyle w:val="ListBullet1"/>
        <w:numPr>
          <w:ilvl w:val="0"/>
          <w:numId w:val="1"/>
        </w:numPr>
        <w:spacing w:after="120" w:line="259" w:lineRule="auto"/>
        <w:ind w:left="426" w:hanging="284"/>
        <w:rPr>
          <w:szCs w:val="24"/>
        </w:rPr>
      </w:pPr>
      <w:r>
        <w:rPr>
          <w:szCs w:val="24"/>
        </w:rPr>
        <w:t>If the</w:t>
      </w:r>
      <w:r w:rsidR="00430ADF">
        <w:rPr>
          <w:szCs w:val="24"/>
        </w:rPr>
        <w:t xml:space="preserve"> Update Service highlights any changes from the original certificate, a new DBS certificate will need to be sought in the normal </w:t>
      </w:r>
      <w:proofErr w:type="gramStart"/>
      <w:r w:rsidR="00430ADF">
        <w:rPr>
          <w:szCs w:val="24"/>
        </w:rPr>
        <w:t>manner</w:t>
      </w:r>
      <w:proofErr w:type="gramEnd"/>
    </w:p>
    <w:p w14:paraId="1E4D6D10" w14:textId="77777777" w:rsidR="00483DD3" w:rsidRPr="00E147F1" w:rsidRDefault="00483DD3" w:rsidP="00DA7434">
      <w:pPr>
        <w:pStyle w:val="Heading3"/>
        <w:tabs>
          <w:tab w:val="left" w:pos="426"/>
        </w:tabs>
        <w:spacing w:before="360" w:after="120"/>
        <w:jc w:val="both"/>
        <w:rPr>
          <w:rFonts w:eastAsia="Tahoma" w:cs="Arial"/>
          <w:caps/>
          <w:kern w:val="1"/>
          <w:lang w:eastAsia="hi-IN" w:bidi="hi-IN"/>
        </w:rPr>
      </w:pPr>
      <w:r>
        <w:rPr>
          <w:rFonts w:eastAsia="Tahoma" w:cs="Arial"/>
          <w:kern w:val="1"/>
          <w:lang w:eastAsia="hi-IN" w:bidi="hi-IN"/>
        </w:rPr>
        <w:t>3.6.</w:t>
      </w:r>
      <w:r>
        <w:rPr>
          <w:rFonts w:eastAsia="Tahoma" w:cs="Arial"/>
          <w:kern w:val="1"/>
          <w:lang w:eastAsia="hi-IN" w:bidi="hi-IN"/>
        </w:rPr>
        <w:tab/>
      </w:r>
      <w:r w:rsidRPr="00E147F1">
        <w:rPr>
          <w:rFonts w:eastAsia="Tahoma" w:cs="Arial"/>
          <w:kern w:val="1"/>
          <w:lang w:eastAsia="hi-IN" w:bidi="hi-IN"/>
        </w:rPr>
        <w:t>Overseas Criminal Records Check</w:t>
      </w:r>
    </w:p>
    <w:p w14:paraId="63936597" w14:textId="5264C8B7" w:rsidR="671BA256" w:rsidRPr="0073368B" w:rsidRDefault="671BA256" w:rsidP="0073368B">
      <w:pPr>
        <w:tabs>
          <w:tab w:val="left" w:pos="426"/>
        </w:tabs>
      </w:pPr>
      <w:r>
        <w:t xml:space="preserve">If the School does not consider the DBS certificate alone as sufficient (because it would not cover offences committed abroad), the </w:t>
      </w:r>
      <w:proofErr w:type="gramStart"/>
      <w:r>
        <w:t>School</w:t>
      </w:r>
      <w:proofErr w:type="gramEnd"/>
      <w:r>
        <w:t xml:space="preserve"> will require whatever evidence of checking is available from the person’s country of origin (or any other countries in which he or she has lived) before the appointment is confirmed.</w:t>
      </w:r>
    </w:p>
    <w:p w14:paraId="1B5DCFBD" w14:textId="77777777" w:rsidR="00483DD3" w:rsidRDefault="00483DD3" w:rsidP="0052277B">
      <w:pPr>
        <w:spacing w:after="240"/>
        <w:jc w:val="both"/>
      </w:pPr>
      <w:r>
        <w:t xml:space="preserve">The </w:t>
      </w:r>
      <w:proofErr w:type="gramStart"/>
      <w:r>
        <w:t>School</w:t>
      </w:r>
      <w:proofErr w:type="gramEnd"/>
      <w:r>
        <w:t xml:space="preserve"> requires that an</w:t>
      </w:r>
      <w:r w:rsidRPr="00E147F1">
        <w:t xml:space="preserve"> overseas</w:t>
      </w:r>
      <w:r>
        <w:t xml:space="preserve"> criminal records</w:t>
      </w:r>
      <w:r w:rsidRPr="00E147F1">
        <w:t xml:space="preserve"> check </w:t>
      </w:r>
      <w:r>
        <w:t xml:space="preserve">is undertaken </w:t>
      </w:r>
      <w:r w:rsidRPr="00E147F1">
        <w:t xml:space="preserve">where the applicant has lived and/or worked abroad for three months or more </w:t>
      </w:r>
      <w:r>
        <w:t xml:space="preserve">in the past five years, </w:t>
      </w:r>
      <w:r w:rsidRPr="00E147F1">
        <w:t xml:space="preserve">in accordance with ISI </w:t>
      </w:r>
      <w:r w:rsidRPr="00E147F1">
        <w:t>requirements</w:t>
      </w:r>
      <w:r w:rsidR="0052277B">
        <w:t xml:space="preserve">.  </w:t>
      </w:r>
      <w:r>
        <w:t xml:space="preserve">This includes </w:t>
      </w:r>
      <w:r w:rsidRPr="00E147F1">
        <w:t>UK national</w:t>
      </w:r>
      <w:r>
        <w:t>s</w:t>
      </w:r>
      <w:r w:rsidRPr="00E147F1">
        <w:t xml:space="preserve"> returning after working in a foreign country</w:t>
      </w:r>
      <w:r w:rsidR="0052277B">
        <w:t xml:space="preserve">.  </w:t>
      </w:r>
      <w:r w:rsidRPr="00E147F1">
        <w:t xml:space="preserve">The Home Office has published </w:t>
      </w:r>
      <w:r>
        <w:t>guidance</w:t>
      </w:r>
      <w:r w:rsidRPr="00E147F1">
        <w:t xml:space="preserve"> on what checks are available from different countries</w:t>
      </w:r>
      <w:r>
        <w:t>, and the process for requesting a check from the relevant country</w:t>
      </w:r>
      <w:r w:rsidR="0052277B">
        <w:t xml:space="preserve">.  </w:t>
      </w:r>
      <w:r w:rsidRPr="00E147F1">
        <w:t xml:space="preserve">The </w:t>
      </w:r>
      <w:proofErr w:type="gramStart"/>
      <w:r w:rsidRPr="00E147F1">
        <w:t>School</w:t>
      </w:r>
      <w:proofErr w:type="gramEnd"/>
      <w:r w:rsidRPr="00E147F1">
        <w:t xml:space="preserve"> will request extra references from countries that do not provide criminal record checks, or should the overseas criminal record check be delayed.</w:t>
      </w:r>
    </w:p>
    <w:p w14:paraId="78F73FBA" w14:textId="77777777" w:rsidR="00483DD3" w:rsidRPr="00E147F1" w:rsidRDefault="00483DD3" w:rsidP="0052277B">
      <w:pPr>
        <w:pStyle w:val="Heading3"/>
        <w:tabs>
          <w:tab w:val="left" w:pos="426"/>
        </w:tabs>
        <w:spacing w:before="360" w:after="120"/>
        <w:jc w:val="both"/>
        <w:rPr>
          <w:rFonts w:eastAsia="Tahoma" w:cs="Arial"/>
          <w:caps/>
          <w:kern w:val="1"/>
          <w:lang w:eastAsia="hi-IN" w:bidi="hi-IN"/>
        </w:rPr>
      </w:pPr>
      <w:r>
        <w:rPr>
          <w:rFonts w:eastAsia="Tahoma" w:cs="Arial"/>
          <w:kern w:val="1"/>
          <w:lang w:eastAsia="hi-IN" w:bidi="hi-IN"/>
        </w:rPr>
        <w:t>4</w:t>
      </w:r>
      <w:r w:rsidR="0052277B">
        <w:rPr>
          <w:rFonts w:eastAsia="Tahoma" w:cs="Arial"/>
          <w:kern w:val="1"/>
          <w:lang w:eastAsia="hi-IN" w:bidi="hi-IN"/>
        </w:rPr>
        <w:t xml:space="preserve">.  </w:t>
      </w:r>
      <w:r>
        <w:rPr>
          <w:rFonts w:eastAsia="Tahoma" w:cs="Arial"/>
          <w:kern w:val="1"/>
          <w:lang w:eastAsia="hi-IN" w:bidi="hi-IN"/>
        </w:rPr>
        <w:tab/>
      </w:r>
      <w:r w:rsidRPr="00A43712">
        <w:rPr>
          <w:rFonts w:eastAsia="Tahoma" w:cs="Arial"/>
          <w:kern w:val="1"/>
          <w:lang w:eastAsia="hi-IN" w:bidi="hi-IN"/>
        </w:rPr>
        <w:t>CONTRACTORS AND AGENCY STAFF</w:t>
      </w:r>
    </w:p>
    <w:p w14:paraId="4054BA02" w14:textId="1AA15E6F" w:rsidR="00483DD3" w:rsidRPr="003D7E45" w:rsidRDefault="00483DD3" w:rsidP="0052277B">
      <w:pPr>
        <w:spacing w:after="240"/>
        <w:jc w:val="both"/>
      </w:pPr>
      <w:r w:rsidRPr="003D7E45">
        <w:t xml:space="preserve">All external Contractors including those self-employed </w:t>
      </w:r>
      <w:r w:rsidR="00D51E73">
        <w:t>(</w:t>
      </w:r>
      <w:proofErr w:type="gramStart"/>
      <w:r w:rsidRPr="003D7E45">
        <w:t>e.g</w:t>
      </w:r>
      <w:r w:rsidR="0052277B">
        <w:t>.</w:t>
      </w:r>
      <w:proofErr w:type="gramEnd"/>
      <w:r w:rsidR="0052277B">
        <w:t xml:space="preserve"> </w:t>
      </w:r>
      <w:r w:rsidRPr="003D7E45">
        <w:t>Sports Coaches, Instructors, Builders, Visiting Music Teachers, etc</w:t>
      </w:r>
      <w:r w:rsidR="00D51E73">
        <w:t>)</w:t>
      </w:r>
      <w:r w:rsidR="0052277B">
        <w:t xml:space="preserve"> </w:t>
      </w:r>
      <w:r w:rsidRPr="003D7E45">
        <w:t>are required to complete necessary checks similar to those employed directly by the School</w:t>
      </w:r>
      <w:r w:rsidR="0052277B">
        <w:t xml:space="preserve">.  </w:t>
      </w:r>
      <w:r w:rsidRPr="003D7E45">
        <w:t xml:space="preserve">In addition, the appointing </w:t>
      </w:r>
      <w:proofErr w:type="spellStart"/>
      <w:r w:rsidRPr="003D7E45">
        <w:t>HoD</w:t>
      </w:r>
      <w:proofErr w:type="spellEnd"/>
      <w:r w:rsidRPr="003D7E45">
        <w:t xml:space="preserve"> or Line Manager must ensure a Contractor Agreement is in place (templates are available from the </w:t>
      </w:r>
      <w:r w:rsidR="0052277B">
        <w:t>Head of HR</w:t>
      </w:r>
      <w:r w:rsidRPr="003D7E45">
        <w:t>)</w:t>
      </w:r>
      <w:r w:rsidR="0052277B">
        <w:t xml:space="preserve">.  </w:t>
      </w:r>
      <w:r w:rsidRPr="003D7E45">
        <w:t xml:space="preserve">This not only ensures compliance with KSCIE and ISI regulations, but also ensures the terms of the arrangement are clearly outlined and confirms that the individual/s engaged are not employees of the </w:t>
      </w:r>
      <w:proofErr w:type="gramStart"/>
      <w:r w:rsidRPr="003D7E45">
        <w:t>School</w:t>
      </w:r>
      <w:proofErr w:type="gramEnd"/>
      <w:r w:rsidRPr="003D7E45">
        <w:t>.</w:t>
      </w:r>
    </w:p>
    <w:p w14:paraId="0D70A6E3" w14:textId="77777777" w:rsidR="00483DD3" w:rsidRPr="003D7E45" w:rsidRDefault="00483DD3" w:rsidP="0052277B">
      <w:pPr>
        <w:spacing w:after="240"/>
        <w:jc w:val="both"/>
      </w:pPr>
      <w:r w:rsidRPr="003D7E45">
        <w:t xml:space="preserve">HoDs and Line Managers are required to notify the </w:t>
      </w:r>
      <w:r w:rsidR="0052277B">
        <w:t>Head of HR</w:t>
      </w:r>
      <w:r w:rsidRPr="003D7E45">
        <w:t xml:space="preserve"> of any Contractors they wish to appoint through an External Contractor firm providing a minimum of four weeks’ notice</w:t>
      </w:r>
      <w:r w:rsidR="0052277B">
        <w:t xml:space="preserve">.  </w:t>
      </w:r>
      <w:r w:rsidRPr="003D7E45">
        <w:t xml:space="preserve">The </w:t>
      </w:r>
      <w:r w:rsidR="0052277B">
        <w:t>Head of HR</w:t>
      </w:r>
      <w:r w:rsidRPr="003D7E45">
        <w:t xml:space="preserve"> will then arrange for the completion and verification of the necessary checks with the External Contractor firm and confirm when the Contractor may commence</w:t>
      </w:r>
      <w:r w:rsidR="0052277B">
        <w:t xml:space="preserve">.  The </w:t>
      </w:r>
      <w:proofErr w:type="spellStart"/>
      <w:r w:rsidR="0052277B">
        <w:t>HoD</w:t>
      </w:r>
      <w:proofErr w:type="spellEnd"/>
      <w:r w:rsidR="0052277B">
        <w:t xml:space="preserve"> or Line M</w:t>
      </w:r>
      <w:r w:rsidRPr="003D7E45">
        <w:t xml:space="preserve">anager must ensure they are entirely satisfied with suitability of any Contractor attending the </w:t>
      </w:r>
      <w:proofErr w:type="gramStart"/>
      <w:r w:rsidRPr="003D7E45">
        <w:t>School</w:t>
      </w:r>
      <w:proofErr w:type="gramEnd"/>
      <w:r w:rsidRPr="003D7E45">
        <w:t xml:space="preserve"> as, once appointed, they will be responsible for their actions and any work completed</w:t>
      </w:r>
      <w:r w:rsidR="0052277B">
        <w:t xml:space="preserve">.  </w:t>
      </w:r>
    </w:p>
    <w:p w14:paraId="35BF02DF" w14:textId="77777777" w:rsidR="00483DD3" w:rsidRPr="00E147F1" w:rsidRDefault="00483DD3" w:rsidP="0052277B">
      <w:pPr>
        <w:pStyle w:val="Heading3"/>
        <w:tabs>
          <w:tab w:val="left" w:pos="426"/>
        </w:tabs>
        <w:spacing w:before="360" w:after="120"/>
        <w:jc w:val="both"/>
        <w:rPr>
          <w:rFonts w:eastAsia="Tahoma" w:cs="Arial"/>
          <w:caps/>
          <w:kern w:val="1"/>
          <w:lang w:eastAsia="hi-IN" w:bidi="hi-IN"/>
        </w:rPr>
      </w:pPr>
      <w:r>
        <w:rPr>
          <w:rFonts w:eastAsia="Tahoma" w:cs="Arial"/>
          <w:kern w:val="1"/>
          <w:lang w:eastAsia="hi-IN" w:bidi="hi-IN"/>
        </w:rPr>
        <w:lastRenderedPageBreak/>
        <w:t>5</w:t>
      </w:r>
      <w:r w:rsidR="0052277B">
        <w:rPr>
          <w:rFonts w:eastAsia="Tahoma" w:cs="Arial"/>
          <w:kern w:val="1"/>
          <w:lang w:eastAsia="hi-IN" w:bidi="hi-IN"/>
        </w:rPr>
        <w:t xml:space="preserve">.  </w:t>
      </w:r>
      <w:r>
        <w:rPr>
          <w:rFonts w:eastAsia="Tahoma" w:cs="Arial"/>
          <w:kern w:val="1"/>
          <w:lang w:eastAsia="hi-IN" w:bidi="hi-IN"/>
        </w:rPr>
        <w:tab/>
      </w:r>
      <w:r w:rsidRPr="00E147F1">
        <w:rPr>
          <w:rFonts w:eastAsia="Tahoma" w:cs="Arial"/>
          <w:kern w:val="1"/>
          <w:lang w:eastAsia="hi-IN" w:bidi="hi-IN"/>
        </w:rPr>
        <w:t>VOLUNTEERS</w:t>
      </w:r>
    </w:p>
    <w:p w14:paraId="7BDDE586" w14:textId="77777777" w:rsidR="00483DD3" w:rsidRPr="00E147F1" w:rsidRDefault="00483DD3" w:rsidP="0052277B">
      <w:pPr>
        <w:spacing w:after="240"/>
        <w:jc w:val="both"/>
      </w:pPr>
      <w:r>
        <w:t>For v</w:t>
      </w:r>
      <w:r w:rsidRPr="00E147F1">
        <w:t xml:space="preserve">olunteers or parents who only accompany staff and children on one-off outings or trips that do not involve overnight stays, </w:t>
      </w:r>
      <w:r>
        <w:t>please see the School Visitors</w:t>
      </w:r>
      <w:r w:rsidR="0052277B">
        <w:t>’</w:t>
      </w:r>
      <w:r>
        <w:t xml:space="preserve"> Policy.</w:t>
      </w:r>
    </w:p>
    <w:p w14:paraId="0ABB2E95" w14:textId="77777777" w:rsidR="00483DD3" w:rsidRDefault="00483DD3" w:rsidP="0052277B">
      <w:pPr>
        <w:spacing w:after="240"/>
        <w:jc w:val="both"/>
      </w:pPr>
      <w:r w:rsidRPr="00E147F1">
        <w:t>In line with KCSIE guidance, volunteers who teach or look after children</w:t>
      </w:r>
      <w:r>
        <w:t xml:space="preserve"> </w:t>
      </w:r>
      <w:r w:rsidRPr="00E147F1">
        <w:t xml:space="preserve">on an unsupervised basis will be </w:t>
      </w:r>
      <w:r>
        <w:t xml:space="preserve">considered to be </w:t>
      </w:r>
      <w:r w:rsidRPr="00E147F1">
        <w:t xml:space="preserve">in regulated activity and the </w:t>
      </w:r>
      <w:proofErr w:type="gramStart"/>
      <w:r w:rsidRPr="00E147F1">
        <w:t>School</w:t>
      </w:r>
      <w:proofErr w:type="gramEnd"/>
      <w:r w:rsidRPr="00E147F1">
        <w:t xml:space="preserve"> will </w:t>
      </w:r>
      <w:r>
        <w:t>undertake the same checks for them as for a member of staff</w:t>
      </w:r>
      <w:r w:rsidR="0052277B">
        <w:t xml:space="preserve">.  </w:t>
      </w:r>
    </w:p>
    <w:p w14:paraId="49F6C8FE" w14:textId="77777777" w:rsidR="00483DD3" w:rsidRDefault="00483DD3" w:rsidP="0052277B">
      <w:pPr>
        <w:spacing w:after="240"/>
        <w:jc w:val="both"/>
      </w:pPr>
      <w:r>
        <w:t>Depending on the nature and frequency of volunteers who</w:t>
      </w:r>
      <w:r w:rsidRPr="00E802BB">
        <w:t xml:space="preserve"> </w:t>
      </w:r>
      <w:r w:rsidRPr="00E147F1">
        <w:t>are not e</w:t>
      </w:r>
      <w:r>
        <w:t>ngaged</w:t>
      </w:r>
      <w:r w:rsidRPr="00E147F1">
        <w:t xml:space="preserve"> in regulated activity but have the opportunity to come into contact with children on a regular basis</w:t>
      </w:r>
      <w:r>
        <w:t>, t</w:t>
      </w:r>
      <w:r w:rsidRPr="00E147F1">
        <w:t xml:space="preserve">he </w:t>
      </w:r>
      <w:proofErr w:type="gramStart"/>
      <w:r w:rsidRPr="00E147F1">
        <w:t>School</w:t>
      </w:r>
      <w:proofErr w:type="gramEnd"/>
      <w:r w:rsidRPr="00E147F1">
        <w:t xml:space="preserve"> </w:t>
      </w:r>
      <w:r>
        <w:t xml:space="preserve">may </w:t>
      </w:r>
      <w:r w:rsidRPr="00E147F1">
        <w:t xml:space="preserve">also obtain an enhanced DBS check for </w:t>
      </w:r>
      <w:r>
        <w:t xml:space="preserve">supervised </w:t>
      </w:r>
      <w:r w:rsidRPr="00E147F1">
        <w:t>volunteers</w:t>
      </w:r>
      <w:r w:rsidR="0052277B">
        <w:t xml:space="preserve">.  </w:t>
      </w:r>
    </w:p>
    <w:p w14:paraId="1B89A153" w14:textId="77777777" w:rsidR="00483DD3" w:rsidRPr="00E147F1" w:rsidRDefault="00483DD3" w:rsidP="0052277B">
      <w:pPr>
        <w:pStyle w:val="Heading3"/>
        <w:tabs>
          <w:tab w:val="left" w:pos="426"/>
        </w:tabs>
        <w:spacing w:before="360" w:after="120"/>
        <w:jc w:val="both"/>
        <w:rPr>
          <w:rFonts w:eastAsia="Tahoma" w:cs="Arial"/>
          <w:caps/>
          <w:kern w:val="1"/>
          <w:lang w:eastAsia="hi-IN" w:bidi="hi-IN"/>
        </w:rPr>
      </w:pPr>
      <w:r>
        <w:rPr>
          <w:rFonts w:eastAsia="Tahoma" w:cs="Arial"/>
          <w:kern w:val="1"/>
          <w:lang w:eastAsia="hi-IN" w:bidi="hi-IN"/>
        </w:rPr>
        <w:t>6</w:t>
      </w:r>
      <w:r w:rsidRPr="00E147F1">
        <w:rPr>
          <w:rFonts w:eastAsia="Tahoma" w:cs="Arial"/>
          <w:kern w:val="1"/>
          <w:lang w:eastAsia="hi-IN" w:bidi="hi-IN"/>
        </w:rPr>
        <w:t>.</w:t>
      </w:r>
      <w:r>
        <w:rPr>
          <w:rFonts w:eastAsia="Tahoma" w:cs="Arial"/>
          <w:kern w:val="1"/>
          <w:lang w:eastAsia="hi-IN" w:bidi="hi-IN"/>
        </w:rPr>
        <w:tab/>
      </w:r>
      <w:r w:rsidRPr="00E147F1">
        <w:rPr>
          <w:rFonts w:eastAsia="Tahoma" w:cs="Arial"/>
          <w:kern w:val="1"/>
          <w:lang w:eastAsia="hi-IN" w:bidi="hi-IN"/>
        </w:rPr>
        <w:t>PREVENT DUTY</w:t>
      </w:r>
    </w:p>
    <w:p w14:paraId="09FEB9F5" w14:textId="77777777" w:rsidR="00483DD3" w:rsidRDefault="00483DD3" w:rsidP="0052277B">
      <w:pPr>
        <w:spacing w:after="240"/>
        <w:jc w:val="both"/>
      </w:pPr>
      <w:r w:rsidRPr="00E147F1">
        <w:t xml:space="preserve">Under the </w:t>
      </w:r>
      <w:proofErr w:type="gramStart"/>
      <w:r w:rsidRPr="00E147F1">
        <w:t>Counter-Terrorism</w:t>
      </w:r>
      <w:proofErr w:type="gramEnd"/>
      <w:r w:rsidRPr="00E147F1">
        <w:t xml:space="preserve"> and Security Act 2015 the Prevent Duty requires specified authorities, in the exercise of their functions, to have due regard to the need to prevent people from being drawn into terrorism</w:t>
      </w:r>
      <w:r w:rsidR="0052277B">
        <w:t xml:space="preserve">.  </w:t>
      </w:r>
      <w:r w:rsidRPr="00E147F1">
        <w:t xml:space="preserve">Under the Prevent Duty, all members of school staff, including recruiting managers, are required to use their professional judgment to identify any potential risks of radicalisation in respect of the children who are in the </w:t>
      </w:r>
      <w:proofErr w:type="gramStart"/>
      <w:r w:rsidRPr="00E147F1">
        <w:t>School’s</w:t>
      </w:r>
      <w:proofErr w:type="gramEnd"/>
      <w:r w:rsidRPr="00E147F1">
        <w:t xml:space="preserve"> care and to act proportionately.</w:t>
      </w:r>
    </w:p>
    <w:p w14:paraId="0C30A674" w14:textId="77777777" w:rsidR="00483DD3" w:rsidRPr="00E147F1" w:rsidRDefault="00483DD3" w:rsidP="0052277B">
      <w:pPr>
        <w:pStyle w:val="Heading3"/>
        <w:tabs>
          <w:tab w:val="left" w:pos="426"/>
        </w:tabs>
        <w:spacing w:before="360" w:after="120"/>
        <w:jc w:val="both"/>
        <w:rPr>
          <w:rFonts w:eastAsia="Tahoma" w:cs="Arial"/>
          <w:caps/>
          <w:kern w:val="1"/>
          <w:lang w:eastAsia="hi-IN" w:bidi="hi-IN"/>
        </w:rPr>
      </w:pPr>
      <w:r>
        <w:rPr>
          <w:rFonts w:eastAsia="Tahoma" w:cs="Arial"/>
          <w:kern w:val="1"/>
          <w:lang w:eastAsia="hi-IN" w:bidi="hi-IN"/>
        </w:rPr>
        <w:t>7</w:t>
      </w:r>
      <w:r w:rsidRPr="00E147F1">
        <w:rPr>
          <w:rFonts w:eastAsia="Tahoma" w:cs="Arial"/>
          <w:kern w:val="1"/>
          <w:lang w:eastAsia="hi-IN" w:bidi="hi-IN"/>
        </w:rPr>
        <w:t>.</w:t>
      </w:r>
      <w:r>
        <w:rPr>
          <w:rFonts w:eastAsia="Tahoma" w:cs="Arial"/>
          <w:kern w:val="1"/>
          <w:lang w:eastAsia="hi-IN" w:bidi="hi-IN"/>
        </w:rPr>
        <w:tab/>
      </w:r>
      <w:r w:rsidRPr="00E147F1">
        <w:rPr>
          <w:rFonts w:eastAsia="Tahoma" w:cs="Arial"/>
          <w:kern w:val="1"/>
          <w:lang w:eastAsia="hi-IN" w:bidi="hi-IN"/>
        </w:rPr>
        <w:t>INDUCTION AND TRAINING</w:t>
      </w:r>
    </w:p>
    <w:p w14:paraId="416E5754" w14:textId="77777777" w:rsidR="00483DD3" w:rsidRPr="00E147F1" w:rsidRDefault="00483DD3" w:rsidP="0052277B">
      <w:pPr>
        <w:spacing w:after="120"/>
        <w:jc w:val="both"/>
        <w:rPr>
          <w:b/>
        </w:rPr>
      </w:pPr>
      <w:r w:rsidRPr="00E147F1">
        <w:t>All staff including temporary staff and volunteers will be trained in child protection regularly, in line with advice from the LSCB this includes:</w:t>
      </w:r>
    </w:p>
    <w:p w14:paraId="41190B48" w14:textId="77777777" w:rsidR="00483DD3" w:rsidRPr="00E147F1" w:rsidRDefault="0052277B" w:rsidP="0052277B">
      <w:pPr>
        <w:pStyle w:val="ListBullet1"/>
        <w:numPr>
          <w:ilvl w:val="0"/>
          <w:numId w:val="1"/>
        </w:numPr>
        <w:spacing w:after="120" w:line="259" w:lineRule="auto"/>
        <w:ind w:left="568" w:hanging="284"/>
        <w:rPr>
          <w:szCs w:val="24"/>
        </w:rPr>
      </w:pPr>
      <w:r>
        <w:t>the S</w:t>
      </w:r>
      <w:r w:rsidR="00483DD3">
        <w:t xml:space="preserve">chool’s </w:t>
      </w:r>
      <w:r>
        <w:t>Safeguarding and C</w:t>
      </w:r>
      <w:r w:rsidR="00483DD3">
        <w:t xml:space="preserve">hild </w:t>
      </w:r>
      <w:r>
        <w:t>P</w:t>
      </w:r>
      <w:r w:rsidR="00483DD3">
        <w:t xml:space="preserve">rotection </w:t>
      </w:r>
      <w:proofErr w:type="gramStart"/>
      <w:r w:rsidR="00483DD3">
        <w:t>policy;</w:t>
      </w:r>
      <w:proofErr w:type="gramEnd"/>
    </w:p>
    <w:p w14:paraId="78D293DB" w14:textId="77777777" w:rsidR="00483DD3" w:rsidRPr="00E147F1" w:rsidRDefault="00483DD3" w:rsidP="0052277B">
      <w:pPr>
        <w:pStyle w:val="ListBullet1"/>
        <w:numPr>
          <w:ilvl w:val="0"/>
          <w:numId w:val="1"/>
        </w:numPr>
        <w:spacing w:after="120" w:line="259" w:lineRule="auto"/>
        <w:ind w:left="568" w:hanging="284"/>
        <w:rPr>
          <w:szCs w:val="24"/>
        </w:rPr>
      </w:pPr>
      <w:r>
        <w:t xml:space="preserve">the </w:t>
      </w:r>
      <w:r w:rsidR="0052277B">
        <w:t>S</w:t>
      </w:r>
      <w:r>
        <w:t xml:space="preserve">taff </w:t>
      </w:r>
      <w:r w:rsidR="0052277B">
        <w:t>C</w:t>
      </w:r>
      <w:r>
        <w:t xml:space="preserve">ode of </w:t>
      </w:r>
      <w:r w:rsidR="0052277B">
        <w:t>C</w:t>
      </w:r>
      <w:r>
        <w:t>onduct/</w:t>
      </w:r>
      <w:r w:rsidR="0052277B">
        <w:t>behaviour policy including the W</w:t>
      </w:r>
      <w:r>
        <w:t xml:space="preserve">histleblowing </w:t>
      </w:r>
      <w:proofErr w:type="gramStart"/>
      <w:r w:rsidR="0052277B">
        <w:t>P</w:t>
      </w:r>
      <w:r>
        <w:t>rocedure;</w:t>
      </w:r>
      <w:proofErr w:type="gramEnd"/>
    </w:p>
    <w:p w14:paraId="417F3C6F" w14:textId="77777777" w:rsidR="00483DD3" w:rsidRPr="00E147F1" w:rsidRDefault="0052277B" w:rsidP="0052277B">
      <w:pPr>
        <w:pStyle w:val="ListBullet1"/>
        <w:numPr>
          <w:ilvl w:val="0"/>
          <w:numId w:val="1"/>
        </w:numPr>
        <w:spacing w:after="120" w:line="259" w:lineRule="auto"/>
        <w:ind w:left="568" w:hanging="284"/>
        <w:rPr>
          <w:szCs w:val="24"/>
        </w:rPr>
      </w:pPr>
      <w:r>
        <w:t>the identity of the D</w:t>
      </w:r>
      <w:r w:rsidR="00483DD3">
        <w:t>esignated Safeguarding Lead</w:t>
      </w:r>
    </w:p>
    <w:p w14:paraId="493E3C2D" w14:textId="77777777" w:rsidR="00483DD3" w:rsidRPr="00E147F1" w:rsidRDefault="00483DD3" w:rsidP="0052277B">
      <w:pPr>
        <w:pStyle w:val="ListBullet1"/>
        <w:numPr>
          <w:ilvl w:val="0"/>
          <w:numId w:val="1"/>
        </w:numPr>
        <w:spacing w:after="120" w:line="259" w:lineRule="auto"/>
        <w:ind w:left="568" w:hanging="284"/>
        <w:rPr>
          <w:szCs w:val="24"/>
        </w:rPr>
      </w:pPr>
      <w:r>
        <w:t>a copy of Part 1 of KCSIE (each time Part 1 is updated, staff will be informed)</w:t>
      </w:r>
    </w:p>
    <w:p w14:paraId="7397599E" w14:textId="77777777" w:rsidR="00483DD3" w:rsidRPr="00E147F1" w:rsidRDefault="00483DD3" w:rsidP="0052277B">
      <w:pPr>
        <w:pStyle w:val="ListBullet1"/>
        <w:numPr>
          <w:ilvl w:val="0"/>
          <w:numId w:val="1"/>
        </w:numPr>
        <w:spacing w:after="240" w:line="259" w:lineRule="auto"/>
        <w:ind w:left="568" w:hanging="284"/>
        <w:rPr>
          <w:szCs w:val="24"/>
        </w:rPr>
      </w:pPr>
      <w:r>
        <w:t>Prevent awareness training.</w:t>
      </w:r>
    </w:p>
    <w:p w14:paraId="10560959" w14:textId="77777777" w:rsidR="00483DD3" w:rsidRDefault="0052277B" w:rsidP="0052277B">
      <w:pPr>
        <w:spacing w:after="240"/>
        <w:jc w:val="both"/>
      </w:pPr>
      <w:r>
        <w:t xml:space="preserve">The Head of HR is to establish and maintain a list of all staff to </w:t>
      </w:r>
      <w:r w:rsidR="00483DD3" w:rsidRPr="00E147F1">
        <w:t xml:space="preserve">confirm </w:t>
      </w:r>
      <w:r>
        <w:t xml:space="preserve">that </w:t>
      </w:r>
      <w:r w:rsidR="00483DD3" w:rsidRPr="00E147F1">
        <w:t xml:space="preserve">they have </w:t>
      </w:r>
      <w:r>
        <w:t xml:space="preserve">all </w:t>
      </w:r>
      <w:r w:rsidR="00483DD3" w:rsidRPr="00E147F1">
        <w:t xml:space="preserve">received, </w:t>
      </w:r>
      <w:proofErr w:type="gramStart"/>
      <w:r w:rsidR="00483DD3" w:rsidRPr="00E147F1">
        <w:t>read</w:t>
      </w:r>
      <w:proofErr w:type="gramEnd"/>
      <w:r w:rsidR="00483DD3" w:rsidRPr="00E147F1">
        <w:t xml:space="preserve"> and understood the above policies and procedures.</w:t>
      </w:r>
      <w:r>
        <w:t xml:space="preserve">  </w:t>
      </w:r>
    </w:p>
    <w:p w14:paraId="4FB1540D" w14:textId="77777777" w:rsidR="00483DD3" w:rsidRPr="00E147F1" w:rsidRDefault="00483DD3" w:rsidP="0052277B">
      <w:pPr>
        <w:pStyle w:val="Heading3"/>
        <w:tabs>
          <w:tab w:val="left" w:pos="426"/>
        </w:tabs>
        <w:spacing w:before="360" w:after="120"/>
        <w:jc w:val="both"/>
        <w:rPr>
          <w:rFonts w:eastAsia="Tahoma" w:cs="Arial"/>
          <w:caps/>
          <w:kern w:val="1"/>
          <w:lang w:eastAsia="hi-IN" w:bidi="hi-IN"/>
        </w:rPr>
      </w:pPr>
      <w:r>
        <w:rPr>
          <w:rFonts w:eastAsia="Tahoma" w:cs="Arial"/>
          <w:kern w:val="1"/>
          <w:lang w:eastAsia="hi-IN" w:bidi="hi-IN"/>
        </w:rPr>
        <w:t>8</w:t>
      </w:r>
      <w:r w:rsidRPr="00E147F1">
        <w:rPr>
          <w:rFonts w:eastAsia="Tahoma" w:cs="Arial"/>
          <w:kern w:val="1"/>
          <w:lang w:eastAsia="hi-IN" w:bidi="hi-IN"/>
        </w:rPr>
        <w:t>.</w:t>
      </w:r>
      <w:r>
        <w:rPr>
          <w:rFonts w:eastAsia="Tahoma" w:cs="Arial"/>
          <w:kern w:val="1"/>
          <w:lang w:eastAsia="hi-IN" w:bidi="hi-IN"/>
        </w:rPr>
        <w:tab/>
      </w:r>
      <w:r w:rsidRPr="00E147F1">
        <w:rPr>
          <w:rFonts w:eastAsia="Tahoma" w:cs="Arial"/>
          <w:kern w:val="1"/>
          <w:lang w:eastAsia="hi-IN" w:bidi="hi-IN"/>
        </w:rPr>
        <w:t>RETENTION OF RECORDS</w:t>
      </w:r>
      <w:r>
        <w:rPr>
          <w:rFonts w:eastAsia="Tahoma" w:cs="Arial"/>
          <w:kern w:val="1"/>
          <w:lang w:eastAsia="hi-IN" w:bidi="hi-IN"/>
        </w:rPr>
        <w:t xml:space="preserve"> AND DATA PROTECTION</w:t>
      </w:r>
    </w:p>
    <w:p w14:paraId="60F263D1" w14:textId="77777777" w:rsidR="00483DD3" w:rsidRPr="00B00057" w:rsidRDefault="00483DD3" w:rsidP="0052277B">
      <w:pPr>
        <w:spacing w:after="240"/>
        <w:jc w:val="both"/>
        <w:rPr>
          <w:lang w:val="en-US"/>
        </w:rPr>
      </w:pPr>
      <w:r w:rsidRPr="00E147F1">
        <w:t>The</w:t>
      </w:r>
      <w:r w:rsidRPr="00E147F1">
        <w:rPr>
          <w:spacing w:val="1"/>
        </w:rPr>
        <w:t xml:space="preserve"> </w:t>
      </w:r>
      <w:proofErr w:type="gramStart"/>
      <w:r w:rsidRPr="00E147F1">
        <w:t>School</w:t>
      </w:r>
      <w:proofErr w:type="gramEnd"/>
      <w:r w:rsidRPr="00E147F1">
        <w:t xml:space="preserve"> </w:t>
      </w:r>
      <w:r w:rsidRPr="00E147F1">
        <w:rPr>
          <w:spacing w:val="-2"/>
        </w:rPr>
        <w:t>is</w:t>
      </w:r>
      <w:r w:rsidRPr="00E147F1">
        <w:t xml:space="preserve"> legally required to undertake</w:t>
      </w:r>
      <w:r w:rsidRPr="00E147F1">
        <w:rPr>
          <w:spacing w:val="1"/>
        </w:rPr>
        <w:t xml:space="preserve"> </w:t>
      </w:r>
      <w:r w:rsidRPr="00E147F1">
        <w:t>the checks outlined in this document</w:t>
      </w:r>
      <w:r w:rsidR="0052277B">
        <w:t xml:space="preserve">.  </w:t>
      </w:r>
      <w:r w:rsidRPr="00E147F1">
        <w:t>Therefore,</w:t>
      </w:r>
      <w:r w:rsidRPr="00E147F1">
        <w:rPr>
          <w:spacing w:val="1"/>
        </w:rPr>
        <w:t xml:space="preserve"> </w:t>
      </w:r>
      <w:r w:rsidRPr="00E147F1">
        <w:t>if</w:t>
      </w:r>
      <w:r w:rsidRPr="00E147F1">
        <w:rPr>
          <w:spacing w:val="-2"/>
        </w:rPr>
        <w:t xml:space="preserve"> </w:t>
      </w:r>
      <w:r w:rsidRPr="00E147F1">
        <w:t>an</w:t>
      </w:r>
      <w:r w:rsidRPr="00E147F1">
        <w:rPr>
          <w:spacing w:val="69"/>
        </w:rPr>
        <w:t xml:space="preserve"> </w:t>
      </w:r>
      <w:r w:rsidRPr="00E147F1">
        <w:t xml:space="preserve">applicant is successful in their application, the </w:t>
      </w:r>
      <w:proofErr w:type="gramStart"/>
      <w:r w:rsidRPr="00E147F1">
        <w:t>School</w:t>
      </w:r>
      <w:proofErr w:type="gramEnd"/>
      <w:r w:rsidRPr="00E147F1">
        <w:rPr>
          <w:spacing w:val="-2"/>
        </w:rPr>
        <w:t xml:space="preserve"> </w:t>
      </w:r>
      <w:r w:rsidRPr="00E147F1">
        <w:t>will retain</w:t>
      </w:r>
      <w:r w:rsidRPr="00E147F1">
        <w:rPr>
          <w:spacing w:val="-3"/>
        </w:rPr>
        <w:t xml:space="preserve"> </w:t>
      </w:r>
      <w:r w:rsidRPr="00E147F1">
        <w:t xml:space="preserve">on </w:t>
      </w:r>
      <w:r>
        <w:t xml:space="preserve">their </w:t>
      </w:r>
      <w:r w:rsidRPr="00E147F1">
        <w:t>personnel file any</w:t>
      </w:r>
      <w:r w:rsidRPr="00E147F1">
        <w:rPr>
          <w:spacing w:val="63"/>
        </w:rPr>
        <w:t xml:space="preserve"> </w:t>
      </w:r>
      <w:r w:rsidRPr="00E147F1">
        <w:t>relevant information provided</w:t>
      </w:r>
      <w:r w:rsidRPr="00E147F1">
        <w:rPr>
          <w:spacing w:val="2"/>
        </w:rPr>
        <w:t xml:space="preserve"> </w:t>
      </w:r>
      <w:r w:rsidRPr="00E147F1">
        <w:t>as part</w:t>
      </w:r>
      <w:r w:rsidRPr="00E147F1">
        <w:rPr>
          <w:spacing w:val="-2"/>
        </w:rPr>
        <w:t xml:space="preserve"> </w:t>
      </w:r>
      <w:r w:rsidRPr="00E147F1">
        <w:t>of</w:t>
      </w:r>
      <w:r w:rsidRPr="00E147F1">
        <w:rPr>
          <w:spacing w:val="-2"/>
        </w:rPr>
        <w:t xml:space="preserve"> </w:t>
      </w:r>
      <w:r w:rsidRPr="00E147F1">
        <w:t>the</w:t>
      </w:r>
      <w:r w:rsidRPr="00E147F1">
        <w:rPr>
          <w:spacing w:val="1"/>
        </w:rPr>
        <w:t xml:space="preserve"> </w:t>
      </w:r>
      <w:r w:rsidRPr="00E147F1">
        <w:t>application process</w:t>
      </w:r>
      <w:r w:rsidR="0052277B">
        <w:t xml:space="preserve">.  </w:t>
      </w:r>
      <w:r w:rsidRPr="00E147F1">
        <w:t>This</w:t>
      </w:r>
      <w:r w:rsidRPr="00E147F1">
        <w:rPr>
          <w:spacing w:val="-2"/>
        </w:rPr>
        <w:t xml:space="preserve"> </w:t>
      </w:r>
      <w:r w:rsidRPr="00E147F1">
        <w:t>will include copies</w:t>
      </w:r>
      <w:r w:rsidRPr="00E147F1">
        <w:rPr>
          <w:spacing w:val="-2"/>
        </w:rPr>
        <w:t xml:space="preserve"> </w:t>
      </w:r>
      <w:r w:rsidRPr="00E147F1">
        <w:t>of</w:t>
      </w:r>
      <w:r w:rsidRPr="00E147F1">
        <w:rPr>
          <w:spacing w:val="63"/>
        </w:rPr>
        <w:t xml:space="preserve"> </w:t>
      </w:r>
      <w:r w:rsidRPr="00E147F1">
        <w:t>documents used to verify</w:t>
      </w:r>
      <w:r w:rsidRPr="00E147F1">
        <w:rPr>
          <w:spacing w:val="-2"/>
        </w:rPr>
        <w:t xml:space="preserve"> </w:t>
      </w:r>
      <w:r w:rsidRPr="00E147F1">
        <w:t>identity,</w:t>
      </w:r>
      <w:r w:rsidRPr="00E147F1">
        <w:rPr>
          <w:spacing w:val="-2"/>
        </w:rPr>
        <w:t xml:space="preserve"> </w:t>
      </w:r>
      <w:r w:rsidRPr="00E147F1">
        <w:t>right to</w:t>
      </w:r>
      <w:r w:rsidRPr="00E147F1">
        <w:rPr>
          <w:spacing w:val="1"/>
        </w:rPr>
        <w:t xml:space="preserve"> </w:t>
      </w:r>
      <w:r w:rsidRPr="00E147F1">
        <w:t xml:space="preserve">work in </w:t>
      </w:r>
      <w:r w:rsidRPr="00E147F1">
        <w:rPr>
          <w:spacing w:val="-2"/>
        </w:rPr>
        <w:t>the</w:t>
      </w:r>
      <w:r w:rsidRPr="00E147F1">
        <w:t xml:space="preserve"> UK,</w:t>
      </w:r>
      <w:r w:rsidRPr="00E147F1">
        <w:rPr>
          <w:spacing w:val="-2"/>
        </w:rPr>
        <w:t xml:space="preserve"> </w:t>
      </w:r>
      <w:r w:rsidRPr="00E147F1">
        <w:t xml:space="preserve">medical </w:t>
      </w:r>
      <w:proofErr w:type="gramStart"/>
      <w:r w:rsidRPr="00E147F1">
        <w:t>fitness</w:t>
      </w:r>
      <w:proofErr w:type="gramEnd"/>
      <w:r w:rsidRPr="00E147F1">
        <w:rPr>
          <w:spacing w:val="1"/>
        </w:rPr>
        <w:t xml:space="preserve"> </w:t>
      </w:r>
      <w:r w:rsidRPr="00E147F1">
        <w:t>and qualifications</w:t>
      </w:r>
      <w:r w:rsidR="0052277B">
        <w:t xml:space="preserve">.  </w:t>
      </w:r>
      <w:r>
        <w:rPr>
          <w:lang w:val="en-US"/>
        </w:rPr>
        <w:t>All information collected in relation to recruitment and selection will be held in accordance with the GDPR and Data Protection Act</w:t>
      </w:r>
      <w:r w:rsidR="0052277B">
        <w:rPr>
          <w:lang w:val="en-US"/>
        </w:rPr>
        <w:t xml:space="preserve"> (2018)</w:t>
      </w:r>
      <w:r>
        <w:rPr>
          <w:lang w:val="en-US"/>
        </w:rPr>
        <w:t xml:space="preserve"> guidelines</w:t>
      </w:r>
      <w:r w:rsidR="0052277B">
        <w:rPr>
          <w:lang w:val="en-US"/>
        </w:rPr>
        <w:t xml:space="preserve">.  </w:t>
      </w:r>
      <w:r w:rsidRPr="00E147F1">
        <w:rPr>
          <w:lang w:val="en-US"/>
        </w:rPr>
        <w:t>We will observe strict confidentiality</w:t>
      </w:r>
      <w:r>
        <w:rPr>
          <w:lang w:val="en-US"/>
        </w:rPr>
        <w:t xml:space="preserve"> and only handle and store information in line with the School’s </w:t>
      </w:r>
      <w:r w:rsidR="0052277B">
        <w:rPr>
          <w:lang w:val="en-US"/>
        </w:rPr>
        <w:t>Data Protection</w:t>
      </w:r>
      <w:r>
        <w:rPr>
          <w:lang w:val="en-US"/>
        </w:rPr>
        <w:t xml:space="preserve"> Policy</w:t>
      </w:r>
      <w:r w:rsidR="0052277B">
        <w:rPr>
          <w:lang w:val="en-US"/>
        </w:rPr>
        <w:t xml:space="preserve"> and Privacy Notice.  </w:t>
      </w:r>
    </w:p>
    <w:p w14:paraId="4DEC34BF" w14:textId="77777777" w:rsidR="00483DD3" w:rsidRPr="00E147F1" w:rsidRDefault="00483DD3" w:rsidP="0052277B">
      <w:pPr>
        <w:spacing w:after="240"/>
        <w:jc w:val="both"/>
        <w:rPr>
          <w:spacing w:val="-2"/>
        </w:rPr>
      </w:pPr>
      <w:r w:rsidRPr="00E147F1">
        <w:t>Medical information</w:t>
      </w:r>
      <w:r w:rsidRPr="00E147F1">
        <w:rPr>
          <w:spacing w:val="-3"/>
        </w:rPr>
        <w:t xml:space="preserve"> </w:t>
      </w:r>
      <w:r w:rsidRPr="00E147F1">
        <w:t>may</w:t>
      </w:r>
      <w:r>
        <w:t xml:space="preserve"> also</w:t>
      </w:r>
      <w:r w:rsidRPr="00E147F1">
        <w:rPr>
          <w:spacing w:val="1"/>
        </w:rPr>
        <w:t xml:space="preserve"> </w:t>
      </w:r>
      <w:r w:rsidRPr="00E147F1">
        <w:rPr>
          <w:spacing w:val="-2"/>
        </w:rPr>
        <w:t>be</w:t>
      </w:r>
      <w:r w:rsidRPr="00E147F1">
        <w:t xml:space="preserve"> used to</w:t>
      </w:r>
      <w:r w:rsidRPr="00E147F1">
        <w:rPr>
          <w:spacing w:val="1"/>
        </w:rPr>
        <w:t xml:space="preserve"> </w:t>
      </w:r>
      <w:r w:rsidRPr="00E147F1">
        <w:t>help the</w:t>
      </w:r>
      <w:r w:rsidRPr="00E147F1">
        <w:rPr>
          <w:spacing w:val="1"/>
        </w:rPr>
        <w:t xml:space="preserve"> </w:t>
      </w:r>
      <w:proofErr w:type="gramStart"/>
      <w:r w:rsidRPr="00E147F1">
        <w:t>School</w:t>
      </w:r>
      <w:proofErr w:type="gramEnd"/>
      <w:r w:rsidRPr="00E147F1">
        <w:rPr>
          <w:spacing w:val="1"/>
        </w:rPr>
        <w:t xml:space="preserve"> </w:t>
      </w:r>
      <w:r w:rsidRPr="00E147F1">
        <w:t>to</w:t>
      </w:r>
      <w:r w:rsidRPr="00E147F1">
        <w:rPr>
          <w:spacing w:val="1"/>
        </w:rPr>
        <w:t xml:space="preserve"> </w:t>
      </w:r>
      <w:r w:rsidRPr="00E147F1">
        <w:t>discharge</w:t>
      </w:r>
      <w:r w:rsidRPr="00E147F1">
        <w:rPr>
          <w:spacing w:val="-2"/>
        </w:rPr>
        <w:t xml:space="preserve"> </w:t>
      </w:r>
      <w:r w:rsidRPr="00E147F1">
        <w:t>its</w:t>
      </w:r>
      <w:r w:rsidRPr="00E147F1">
        <w:rPr>
          <w:spacing w:val="-2"/>
        </w:rPr>
        <w:t xml:space="preserve"> </w:t>
      </w:r>
      <w:r>
        <w:rPr>
          <w:spacing w:val="-2"/>
        </w:rPr>
        <w:t xml:space="preserve">legal </w:t>
      </w:r>
      <w:r>
        <w:t>duty of care</w:t>
      </w:r>
      <w:r w:rsidRPr="00E147F1">
        <w:rPr>
          <w:spacing w:val="-2"/>
        </w:rPr>
        <w:t xml:space="preserve"> </w:t>
      </w:r>
      <w:r w:rsidRPr="00E147F1">
        <w:t>as an employer (e.g</w:t>
      </w:r>
      <w:r w:rsidR="0052277B">
        <w:t xml:space="preserve">.  </w:t>
      </w:r>
      <w:r w:rsidRPr="00E147F1">
        <w:t>so that the</w:t>
      </w:r>
      <w:r w:rsidRPr="00E147F1">
        <w:rPr>
          <w:spacing w:val="1"/>
        </w:rPr>
        <w:t xml:space="preserve"> </w:t>
      </w:r>
      <w:proofErr w:type="gramStart"/>
      <w:r w:rsidRPr="00E147F1">
        <w:t>School</w:t>
      </w:r>
      <w:proofErr w:type="gramEnd"/>
      <w:r w:rsidRPr="00E147F1">
        <w:rPr>
          <w:spacing w:val="-2"/>
        </w:rPr>
        <w:t xml:space="preserve"> </w:t>
      </w:r>
      <w:r w:rsidRPr="00E147F1">
        <w:t>may consider</w:t>
      </w:r>
      <w:r w:rsidRPr="00E147F1">
        <w:rPr>
          <w:spacing w:val="2"/>
        </w:rPr>
        <w:t xml:space="preserve"> </w:t>
      </w:r>
      <w:r w:rsidRPr="00E147F1">
        <w:t>reasonable adjustments if</w:t>
      </w:r>
      <w:r w:rsidRPr="00E147F1">
        <w:rPr>
          <w:spacing w:val="1"/>
        </w:rPr>
        <w:t xml:space="preserve"> </w:t>
      </w:r>
      <w:r w:rsidRPr="00E147F1">
        <w:t>an</w:t>
      </w:r>
      <w:r w:rsidRPr="00E147F1">
        <w:rPr>
          <w:spacing w:val="-4"/>
        </w:rPr>
        <w:t xml:space="preserve"> </w:t>
      </w:r>
      <w:r w:rsidRPr="00E147F1">
        <w:t xml:space="preserve">employee </w:t>
      </w:r>
      <w:r>
        <w:rPr>
          <w:spacing w:val="-2"/>
        </w:rPr>
        <w:t>has</w:t>
      </w:r>
      <w:r w:rsidRPr="00E147F1">
        <w:rPr>
          <w:spacing w:val="-2"/>
        </w:rPr>
        <w:t xml:space="preserve"> </w:t>
      </w:r>
      <w:r w:rsidRPr="00E147F1">
        <w:t>a disability</w:t>
      </w:r>
      <w:r>
        <w:t>,</w:t>
      </w:r>
      <w:r w:rsidRPr="00E147F1">
        <w:rPr>
          <w:spacing w:val="57"/>
        </w:rPr>
        <w:t xml:space="preserve"> </w:t>
      </w:r>
      <w:r w:rsidRPr="00E147F1">
        <w:t>or to</w:t>
      </w:r>
      <w:r w:rsidRPr="00E147F1">
        <w:rPr>
          <w:spacing w:val="1"/>
        </w:rPr>
        <w:t xml:space="preserve"> </w:t>
      </w:r>
      <w:r w:rsidRPr="00E147F1">
        <w:t>assist</w:t>
      </w:r>
      <w:r w:rsidRPr="00E147F1">
        <w:rPr>
          <w:spacing w:val="-2"/>
        </w:rPr>
        <w:t xml:space="preserve"> </w:t>
      </w:r>
      <w:r w:rsidRPr="00E147F1">
        <w:t>with any other</w:t>
      </w:r>
      <w:r w:rsidRPr="00E147F1">
        <w:rPr>
          <w:spacing w:val="-2"/>
        </w:rPr>
        <w:t xml:space="preserve"> </w:t>
      </w:r>
      <w:r w:rsidRPr="00E147F1">
        <w:t>workplace</w:t>
      </w:r>
      <w:r w:rsidRPr="00E147F1">
        <w:rPr>
          <w:spacing w:val="1"/>
        </w:rPr>
        <w:t xml:space="preserve"> </w:t>
      </w:r>
      <w:r w:rsidRPr="00E147F1">
        <w:rPr>
          <w:spacing w:val="-2"/>
        </w:rPr>
        <w:t>issue).</w:t>
      </w:r>
    </w:p>
    <w:p w14:paraId="79B06BD5" w14:textId="77777777" w:rsidR="00483DD3" w:rsidRDefault="00483DD3" w:rsidP="0052277B">
      <w:pPr>
        <w:spacing w:after="240"/>
        <w:jc w:val="both"/>
        <w:rPr>
          <w:lang w:val="en-US"/>
        </w:rPr>
      </w:pPr>
      <w:r w:rsidRPr="00E147F1">
        <w:rPr>
          <w:lang w:val="en-US"/>
        </w:rPr>
        <w:lastRenderedPageBreak/>
        <w:t>Employees involved with shortlisting and appointments will have</w:t>
      </w:r>
      <w:r>
        <w:rPr>
          <w:lang w:val="en-US"/>
        </w:rPr>
        <w:t xml:space="preserve"> limited</w:t>
      </w:r>
      <w:r w:rsidRPr="00E147F1">
        <w:rPr>
          <w:lang w:val="en-US"/>
        </w:rPr>
        <w:t xml:space="preserve"> access to data</w:t>
      </w:r>
      <w:r>
        <w:rPr>
          <w:lang w:val="en-US"/>
        </w:rPr>
        <w:t xml:space="preserve"> provided, such as that on the </w:t>
      </w:r>
      <w:proofErr w:type="gramStart"/>
      <w:r>
        <w:rPr>
          <w:lang w:val="en-US"/>
        </w:rPr>
        <w:t>School’s</w:t>
      </w:r>
      <w:proofErr w:type="gramEnd"/>
      <w:r>
        <w:rPr>
          <w:lang w:val="en-US"/>
        </w:rPr>
        <w:t xml:space="preserve"> application form</w:t>
      </w:r>
      <w:r w:rsidR="0052277B">
        <w:rPr>
          <w:lang w:val="en-US"/>
        </w:rPr>
        <w:t xml:space="preserve">.  </w:t>
      </w:r>
      <w:r>
        <w:rPr>
          <w:lang w:val="en-US"/>
        </w:rPr>
        <w:t>This i</w:t>
      </w:r>
      <w:r w:rsidRPr="00E147F1">
        <w:rPr>
          <w:lang w:val="en-US"/>
        </w:rPr>
        <w:t xml:space="preserve">nformation will not be disclosed to any other party outside the </w:t>
      </w:r>
      <w:proofErr w:type="gramStart"/>
      <w:r w:rsidRPr="00E147F1">
        <w:rPr>
          <w:lang w:val="en-US"/>
        </w:rPr>
        <w:t>School</w:t>
      </w:r>
      <w:proofErr w:type="gramEnd"/>
      <w:r w:rsidRPr="00E147F1">
        <w:rPr>
          <w:lang w:val="en-US"/>
        </w:rPr>
        <w:t>.</w:t>
      </w:r>
    </w:p>
    <w:p w14:paraId="0025D287" w14:textId="77777777" w:rsidR="00483DD3" w:rsidRDefault="00483DD3" w:rsidP="0052277B">
      <w:pPr>
        <w:spacing w:after="240"/>
        <w:jc w:val="both"/>
      </w:pPr>
      <w:r w:rsidRPr="00E147F1">
        <w:t>This documentation</w:t>
      </w:r>
      <w:r w:rsidRPr="00E147F1">
        <w:rPr>
          <w:spacing w:val="-3"/>
        </w:rPr>
        <w:t xml:space="preserve"> (with the exception of DBS information) </w:t>
      </w:r>
      <w:r w:rsidRPr="00E147F1">
        <w:t>will be</w:t>
      </w:r>
      <w:r w:rsidRPr="00E147F1">
        <w:rPr>
          <w:spacing w:val="-2"/>
        </w:rPr>
        <w:t xml:space="preserve"> </w:t>
      </w:r>
      <w:r w:rsidRPr="00E147F1">
        <w:t xml:space="preserve">retained </w:t>
      </w:r>
      <w:r w:rsidRPr="00E147F1">
        <w:rPr>
          <w:spacing w:val="-2"/>
        </w:rPr>
        <w:t>by</w:t>
      </w:r>
      <w:r w:rsidRPr="00E147F1">
        <w:t xml:space="preserve"> </w:t>
      </w:r>
      <w:r w:rsidRPr="00E147F1">
        <w:rPr>
          <w:spacing w:val="-2"/>
        </w:rPr>
        <w:t>the</w:t>
      </w:r>
      <w:r w:rsidRPr="00E147F1">
        <w:rPr>
          <w:spacing w:val="3"/>
        </w:rPr>
        <w:t xml:space="preserve"> </w:t>
      </w:r>
      <w:proofErr w:type="gramStart"/>
      <w:r w:rsidRPr="00E147F1">
        <w:t>School</w:t>
      </w:r>
      <w:proofErr w:type="gramEnd"/>
      <w:r w:rsidRPr="00E147F1">
        <w:t xml:space="preserve"> for</w:t>
      </w:r>
      <w:r w:rsidRPr="00E147F1">
        <w:rPr>
          <w:spacing w:val="-3"/>
        </w:rPr>
        <w:t xml:space="preserve"> </w:t>
      </w:r>
      <w:r w:rsidRPr="00E147F1">
        <w:t>the duration</w:t>
      </w:r>
      <w:r w:rsidRPr="00E147F1">
        <w:rPr>
          <w:spacing w:val="-3"/>
        </w:rPr>
        <w:t xml:space="preserve"> </w:t>
      </w:r>
      <w:r w:rsidRPr="00E147F1">
        <w:t>of the</w:t>
      </w:r>
      <w:r w:rsidRPr="00E147F1">
        <w:rPr>
          <w:spacing w:val="-2"/>
        </w:rPr>
        <w:t xml:space="preserve"> successful</w:t>
      </w:r>
      <w:r w:rsidRPr="00E147F1">
        <w:t xml:space="preserve"> applicant's</w:t>
      </w:r>
      <w:r w:rsidRPr="00E147F1">
        <w:rPr>
          <w:spacing w:val="99"/>
        </w:rPr>
        <w:t xml:space="preserve"> </w:t>
      </w:r>
      <w:r w:rsidRPr="00E147F1">
        <w:t>employment</w:t>
      </w:r>
      <w:r w:rsidR="0052277B">
        <w:t xml:space="preserve">.  </w:t>
      </w:r>
      <w:r w:rsidRPr="00E147F1">
        <w:t>After</w:t>
      </w:r>
      <w:r w:rsidRPr="00E147F1">
        <w:rPr>
          <w:spacing w:val="-3"/>
        </w:rPr>
        <w:t xml:space="preserve"> </w:t>
      </w:r>
      <w:r w:rsidRPr="00E147F1">
        <w:t>employment</w:t>
      </w:r>
      <w:r w:rsidRPr="00E147F1">
        <w:rPr>
          <w:spacing w:val="-2"/>
        </w:rPr>
        <w:t xml:space="preserve"> </w:t>
      </w:r>
      <w:r w:rsidRPr="00E147F1">
        <w:t>ends it will</w:t>
      </w:r>
      <w:r w:rsidRPr="00E147F1">
        <w:rPr>
          <w:spacing w:val="-3"/>
        </w:rPr>
        <w:t xml:space="preserve"> </w:t>
      </w:r>
      <w:r w:rsidRPr="00E147F1">
        <w:t>be retained</w:t>
      </w:r>
      <w:r w:rsidRPr="00E147F1">
        <w:rPr>
          <w:spacing w:val="1"/>
        </w:rPr>
        <w:t xml:space="preserve"> </w:t>
      </w:r>
      <w:r w:rsidRPr="00E147F1">
        <w:t>in accordance</w:t>
      </w:r>
      <w:r w:rsidRPr="00E147F1">
        <w:rPr>
          <w:spacing w:val="1"/>
        </w:rPr>
        <w:t xml:space="preserve"> </w:t>
      </w:r>
      <w:r w:rsidRPr="00E147F1">
        <w:t>with</w:t>
      </w:r>
      <w:r w:rsidRPr="00E147F1">
        <w:rPr>
          <w:spacing w:val="-2"/>
        </w:rPr>
        <w:t xml:space="preserve"> </w:t>
      </w:r>
      <w:r w:rsidR="0052277B">
        <w:t>the School’s Data Retention Procedure</w:t>
      </w:r>
      <w:r>
        <w:t>.</w:t>
      </w:r>
    </w:p>
    <w:p w14:paraId="460A3A2B" w14:textId="77777777" w:rsidR="00483DD3" w:rsidRDefault="00483DD3" w:rsidP="0052277B">
      <w:pPr>
        <w:spacing w:after="240"/>
        <w:jc w:val="both"/>
      </w:pPr>
      <w:r w:rsidRPr="00E147F1">
        <w:t>If the application is unsuccessful, all documentation relating to</w:t>
      </w:r>
      <w:r w:rsidRPr="00E147F1">
        <w:rPr>
          <w:spacing w:val="1"/>
        </w:rPr>
        <w:t xml:space="preserve"> </w:t>
      </w:r>
      <w:r w:rsidRPr="00E147F1">
        <w:t>the</w:t>
      </w:r>
      <w:r w:rsidRPr="00E147F1">
        <w:rPr>
          <w:spacing w:val="-2"/>
        </w:rPr>
        <w:t xml:space="preserve"> </w:t>
      </w:r>
      <w:r w:rsidRPr="00E147F1">
        <w:t>application will normally be</w:t>
      </w:r>
      <w:r>
        <w:t xml:space="preserve"> confidentially</w:t>
      </w:r>
      <w:r w:rsidRPr="00E147F1">
        <w:rPr>
          <w:spacing w:val="54"/>
        </w:rPr>
        <w:t xml:space="preserve"> </w:t>
      </w:r>
      <w:r w:rsidRPr="00E147F1">
        <w:t>destroyed after</w:t>
      </w:r>
      <w:r w:rsidRPr="00E147F1">
        <w:rPr>
          <w:spacing w:val="1"/>
        </w:rPr>
        <w:t xml:space="preserve"> </w:t>
      </w:r>
      <w:r w:rsidRPr="00E147F1">
        <w:t>six months.</w:t>
      </w:r>
    </w:p>
    <w:p w14:paraId="11665526" w14:textId="77777777" w:rsidR="00483DD3" w:rsidRPr="00BD71FB" w:rsidRDefault="00483DD3" w:rsidP="0052277B">
      <w:pPr>
        <w:pStyle w:val="Heading3"/>
        <w:tabs>
          <w:tab w:val="left" w:pos="426"/>
        </w:tabs>
        <w:spacing w:before="120" w:after="120"/>
        <w:jc w:val="both"/>
        <w:rPr>
          <w:rFonts w:eastAsia="Tahoma" w:cs="Arial"/>
          <w:caps/>
          <w:kern w:val="1"/>
          <w:lang w:eastAsia="hi-IN" w:bidi="hi-IN"/>
        </w:rPr>
      </w:pPr>
      <w:r w:rsidRPr="00BD71FB">
        <w:rPr>
          <w:rFonts w:eastAsia="Tahoma" w:cs="Arial"/>
          <w:kern w:val="1"/>
          <w:lang w:eastAsia="hi-IN" w:bidi="hi-IN"/>
        </w:rPr>
        <w:t>8.1</w:t>
      </w:r>
      <w:r w:rsidRPr="00BD71FB">
        <w:rPr>
          <w:rFonts w:eastAsia="Tahoma" w:cs="Arial"/>
          <w:kern w:val="1"/>
          <w:lang w:eastAsia="hi-IN" w:bidi="hi-IN"/>
        </w:rPr>
        <w:tab/>
        <w:t>DBS Information Retention</w:t>
      </w:r>
    </w:p>
    <w:p w14:paraId="1DDD4648" w14:textId="77777777" w:rsidR="00483DD3" w:rsidRPr="00BD71FB" w:rsidRDefault="00483DD3" w:rsidP="0052277B">
      <w:pPr>
        <w:spacing w:after="240"/>
        <w:jc w:val="both"/>
        <w:rPr>
          <w:color w:val="0B0C0C"/>
          <w:shd w:val="clear" w:color="auto" w:fill="FFFFFF"/>
        </w:rPr>
      </w:pPr>
      <w:r w:rsidRPr="00BD71FB">
        <w:rPr>
          <w:color w:val="0B0C0C"/>
          <w:shd w:val="clear" w:color="auto" w:fill="FFFFFF"/>
        </w:rPr>
        <w:t xml:space="preserve">As an organisation using the Disclosure and Barring Service (DBS) checking service to help assess the suitability of applicants for positions of trust, the </w:t>
      </w:r>
      <w:proofErr w:type="gramStart"/>
      <w:r w:rsidRPr="00BD71FB">
        <w:rPr>
          <w:color w:val="0B0C0C"/>
          <w:shd w:val="clear" w:color="auto" w:fill="FFFFFF"/>
        </w:rPr>
        <w:t>School</w:t>
      </w:r>
      <w:proofErr w:type="gramEnd"/>
      <w:r w:rsidRPr="00BD71FB">
        <w:rPr>
          <w:color w:val="0B0C0C"/>
          <w:shd w:val="clear" w:color="auto" w:fill="FFFFFF"/>
        </w:rPr>
        <w:t xml:space="preserve"> complies fully with the code of practice regarding the correct handling, use, storage, retention and disposal of certificates and certificate </w:t>
      </w:r>
      <w:r w:rsidRPr="00BD71FB">
        <w:rPr>
          <w:color w:val="0B0C0C"/>
          <w:shd w:val="clear" w:color="auto" w:fill="FFFFFF"/>
        </w:rPr>
        <w:t>information.</w:t>
      </w:r>
    </w:p>
    <w:p w14:paraId="6287BE33" w14:textId="12606CA7" w:rsidR="129ACF01" w:rsidRDefault="129ACF01" w:rsidP="591E6DD6">
      <w:pPr>
        <w:spacing w:after="240"/>
        <w:jc w:val="both"/>
        <w:rPr>
          <w:color w:val="0B0C0C"/>
        </w:rPr>
      </w:pPr>
      <w:r w:rsidRPr="591E6DD6">
        <w:rPr>
          <w:color w:val="0B0C0C"/>
        </w:rPr>
        <w:t xml:space="preserve">The </w:t>
      </w:r>
      <w:proofErr w:type="gramStart"/>
      <w:r w:rsidRPr="591E6DD6">
        <w:rPr>
          <w:color w:val="0B0C0C"/>
        </w:rPr>
        <w:t>School</w:t>
      </w:r>
      <w:proofErr w:type="gramEnd"/>
      <w:r w:rsidRPr="591E6DD6">
        <w:rPr>
          <w:color w:val="0B0C0C"/>
        </w:rPr>
        <w:t xml:space="preserve"> is legally required to undertake the above pre-employment checks. Candidates will be required to provide certain information to enable the </w:t>
      </w:r>
      <w:proofErr w:type="gramStart"/>
      <w:r w:rsidRPr="591E6DD6">
        <w:rPr>
          <w:color w:val="0B0C0C"/>
        </w:rPr>
        <w:t>School</w:t>
      </w:r>
      <w:proofErr w:type="gramEnd"/>
      <w:r w:rsidRPr="591E6DD6">
        <w:rPr>
          <w:color w:val="0B0C0C"/>
        </w:rPr>
        <w:t xml:space="preserve"> to carry out the checks that are applicable to their role. The </w:t>
      </w:r>
      <w:proofErr w:type="gramStart"/>
      <w:r w:rsidRPr="591E6DD6">
        <w:rPr>
          <w:color w:val="0B0C0C"/>
        </w:rPr>
        <w:t>School</w:t>
      </w:r>
      <w:proofErr w:type="gramEnd"/>
      <w:r w:rsidRPr="591E6DD6">
        <w:rPr>
          <w:color w:val="0B0C0C"/>
        </w:rPr>
        <w:t xml:space="preserve"> will be required to provide certain information to third parties, such as the Disclosure and Barring Services and the Teaching Regulation Agency. Failure to provide requested information may result in the </w:t>
      </w:r>
      <w:proofErr w:type="gramStart"/>
      <w:r w:rsidRPr="591E6DD6">
        <w:rPr>
          <w:color w:val="0B0C0C"/>
        </w:rPr>
        <w:t>School</w:t>
      </w:r>
      <w:proofErr w:type="gramEnd"/>
      <w:r w:rsidRPr="591E6DD6">
        <w:rPr>
          <w:color w:val="0B0C0C"/>
        </w:rPr>
        <w:t xml:space="preserve"> not being able to meet its employment, safeguarding or legal obligations. The </w:t>
      </w:r>
      <w:proofErr w:type="gramStart"/>
      <w:r w:rsidRPr="591E6DD6">
        <w:rPr>
          <w:color w:val="0B0C0C"/>
        </w:rPr>
        <w:t>School</w:t>
      </w:r>
      <w:proofErr w:type="gramEnd"/>
      <w:r w:rsidRPr="591E6DD6">
        <w:rPr>
          <w:color w:val="0B0C0C"/>
        </w:rPr>
        <w:t xml:space="preserve"> intends to comply with its legal obligations under the Data Protection Act 2018 and the EU General Data Protection Regulation (GDPR) and will process pre-employment information in accordance with its Job Applicant Privacy Notice.</w:t>
      </w:r>
    </w:p>
    <w:p w14:paraId="40BB248A" w14:textId="77777777" w:rsidR="0033559E" w:rsidRDefault="129ACF01" w:rsidP="591E6DD6">
      <w:pPr>
        <w:spacing w:after="240"/>
        <w:jc w:val="both"/>
        <w:rPr>
          <w:color w:val="0B0C0C"/>
        </w:rPr>
      </w:pPr>
      <w:r w:rsidRPr="591E6DD6">
        <w:rPr>
          <w:color w:val="0B0C0C"/>
        </w:rPr>
        <w:t>If the applicant is successful, personal data gathered during the recruitment process (</w:t>
      </w:r>
      <w:proofErr w:type="gramStart"/>
      <w:r w:rsidRPr="591E6DD6">
        <w:rPr>
          <w:color w:val="0B0C0C"/>
        </w:rPr>
        <w:t>with the exception of</w:t>
      </w:r>
      <w:proofErr w:type="gramEnd"/>
      <w:r w:rsidRPr="591E6DD6">
        <w:rPr>
          <w:color w:val="0B0C0C"/>
        </w:rPr>
        <w:t xml:space="preserve"> DBS information) will be transferred to the new employee’s personnel file and retained during their employment. DBS certificate information will not be kept any longer than is necessary. This retention will allow for the consideration and resolution of any disputes or complaints or be for the purpose of completing safeguarding audits. </w:t>
      </w:r>
    </w:p>
    <w:p w14:paraId="7D2BE367" w14:textId="77777777" w:rsidR="00483DD3" w:rsidRPr="00BD71FB" w:rsidRDefault="00483DD3" w:rsidP="0052277B">
      <w:pPr>
        <w:spacing w:after="240"/>
        <w:jc w:val="both"/>
        <w:rPr>
          <w:color w:val="0B0C0C"/>
          <w:shd w:val="clear" w:color="auto" w:fill="FFFFFF"/>
        </w:rPr>
      </w:pPr>
      <w:r w:rsidRPr="00BD71FB">
        <w:rPr>
          <w:color w:val="0B0C0C"/>
          <w:shd w:val="clear" w:color="auto" w:fill="FFFFFF"/>
        </w:rPr>
        <w:t>In accordance with section 124 of the Police Act 1997, certificate information is only passed to those who are authorised to receive it in the course of</w:t>
      </w:r>
      <w:r w:rsidRPr="00BD71FB">
        <w:rPr>
          <w:color w:val="0B0C0C"/>
          <w:shd w:val="clear" w:color="auto" w:fill="FFFFFF"/>
        </w:rPr>
        <w:t xml:space="preserve"> their duties; it is a criminal offence to pass this information to anyone who is not entitled to receive it</w:t>
      </w:r>
      <w:r w:rsidR="0052277B">
        <w:rPr>
          <w:color w:val="0B0C0C"/>
          <w:shd w:val="clear" w:color="auto" w:fill="FFFFFF"/>
        </w:rPr>
        <w:t xml:space="preserve">.  </w:t>
      </w:r>
      <w:r w:rsidRPr="00BD71FB">
        <w:rPr>
          <w:color w:val="0B0C0C"/>
          <w:shd w:val="clear" w:color="auto" w:fill="FFFFFF"/>
        </w:rPr>
        <w:t xml:space="preserve">In addition, organisations that require retention of certificates </w:t>
      </w:r>
      <w:proofErr w:type="gramStart"/>
      <w:r w:rsidRPr="00BD71FB">
        <w:rPr>
          <w:color w:val="0B0C0C"/>
          <w:shd w:val="clear" w:color="auto" w:fill="FFFFFF"/>
        </w:rPr>
        <w:t>in order to</w:t>
      </w:r>
      <w:proofErr w:type="gramEnd"/>
      <w:r w:rsidRPr="00BD71FB">
        <w:rPr>
          <w:color w:val="0B0C0C"/>
          <w:shd w:val="clear" w:color="auto" w:fill="FFFFFF"/>
        </w:rPr>
        <w:t xml:space="preserve"> demonstrate ‘Safer Recruitment’ practice for the purpose of safeguarding audits may be legally entitled to retain the certificate</w:t>
      </w:r>
      <w:r w:rsidR="0052277B">
        <w:rPr>
          <w:color w:val="0B0C0C"/>
          <w:shd w:val="clear" w:color="auto" w:fill="FFFFFF"/>
        </w:rPr>
        <w:t xml:space="preserve">.  </w:t>
      </w:r>
    </w:p>
    <w:p w14:paraId="17BFDB02" w14:textId="77777777" w:rsidR="00483DD3" w:rsidRDefault="00483DD3" w:rsidP="0052277B">
      <w:pPr>
        <w:spacing w:after="240"/>
        <w:jc w:val="both"/>
        <w:rPr>
          <w:color w:val="0B0C0C"/>
          <w:shd w:val="clear" w:color="auto" w:fill="FFFFFF"/>
        </w:rPr>
      </w:pPr>
      <w:r w:rsidRPr="00BD71FB">
        <w:rPr>
          <w:color w:val="0B0C0C"/>
          <w:shd w:val="clear" w:color="auto" w:fill="FFFFFF"/>
        </w:rPr>
        <w:t>Once a recruitment (or other relevant) decision has been made, we do not keep certificate information for any longer than is necessary</w:t>
      </w:r>
      <w:r w:rsidR="0052277B">
        <w:rPr>
          <w:color w:val="0B0C0C"/>
          <w:shd w:val="clear" w:color="auto" w:fill="FFFFFF"/>
        </w:rPr>
        <w:t xml:space="preserve">.  </w:t>
      </w:r>
      <w:r w:rsidRPr="00BD71FB">
        <w:rPr>
          <w:color w:val="0B0C0C"/>
          <w:shd w:val="clear" w:color="auto" w:fill="FFFFFF"/>
        </w:rPr>
        <w:t xml:space="preserve">This retention will allow for the consideration and resolution of any disputes or </w:t>
      </w:r>
      <w:proofErr w:type="gramStart"/>
      <w:r w:rsidRPr="00BD71FB">
        <w:rPr>
          <w:color w:val="0B0C0C"/>
          <w:shd w:val="clear" w:color="auto" w:fill="FFFFFF"/>
        </w:rPr>
        <w:t>complaints,</w:t>
      </w:r>
      <w:r w:rsidR="004F5391">
        <w:rPr>
          <w:color w:val="0B0C0C"/>
          <w:shd w:val="clear" w:color="auto" w:fill="FFFFFF"/>
        </w:rPr>
        <w:t xml:space="preserve"> </w:t>
      </w:r>
      <w:r w:rsidRPr="00BD71FB">
        <w:rPr>
          <w:color w:val="0B0C0C"/>
          <w:shd w:val="clear" w:color="auto" w:fill="FFFFFF"/>
        </w:rPr>
        <w:t>or</w:t>
      </w:r>
      <w:proofErr w:type="gramEnd"/>
      <w:r w:rsidRPr="00BD71FB">
        <w:rPr>
          <w:color w:val="0B0C0C"/>
          <w:shd w:val="clear" w:color="auto" w:fill="FFFFFF"/>
        </w:rPr>
        <w:t xml:space="preserve"> be for the purpose of completing safeguarding audits.</w:t>
      </w:r>
    </w:p>
    <w:p w14:paraId="3641A77B" w14:textId="20415CE9" w:rsidR="00483DD3" w:rsidRPr="00BD71FB" w:rsidRDefault="00483DD3" w:rsidP="0052277B">
      <w:pPr>
        <w:shd w:val="clear" w:color="auto" w:fill="FFFFFF"/>
        <w:spacing w:after="240"/>
        <w:jc w:val="both"/>
        <w:rPr>
          <w:rFonts w:eastAsia="Times New Roman"/>
          <w:color w:val="0B0C0C"/>
          <w:lang w:eastAsia="en-GB"/>
        </w:rPr>
      </w:pPr>
      <w:r w:rsidRPr="00BD71FB">
        <w:rPr>
          <w:rFonts w:eastAsia="Times New Roman"/>
          <w:color w:val="0B0C0C"/>
          <w:lang w:eastAsia="en-GB"/>
        </w:rPr>
        <w:t xml:space="preserve">Once the retention period has elapsed, we will ensure that any DBS certificate information is immediately destroyed by secure means, for example by shredding, </w:t>
      </w:r>
      <w:proofErr w:type="gramStart"/>
      <w:r w:rsidRPr="00BD71FB">
        <w:rPr>
          <w:rFonts w:eastAsia="Times New Roman"/>
          <w:color w:val="0B0C0C"/>
          <w:lang w:eastAsia="en-GB"/>
        </w:rPr>
        <w:t>pulping</w:t>
      </w:r>
      <w:proofErr w:type="gramEnd"/>
      <w:r w:rsidRPr="00BD71FB">
        <w:rPr>
          <w:rFonts w:eastAsia="Times New Roman"/>
          <w:color w:val="0B0C0C"/>
          <w:lang w:eastAsia="en-GB"/>
        </w:rPr>
        <w:t xml:space="preserve"> or burning</w:t>
      </w:r>
      <w:r w:rsidR="0052277B">
        <w:rPr>
          <w:rFonts w:eastAsia="Times New Roman"/>
          <w:color w:val="0B0C0C"/>
          <w:lang w:eastAsia="en-GB"/>
        </w:rPr>
        <w:t xml:space="preserve">.  </w:t>
      </w:r>
      <w:r w:rsidRPr="00BD71FB">
        <w:rPr>
          <w:rFonts w:eastAsia="Times New Roman"/>
          <w:color w:val="0B0C0C"/>
          <w:lang w:eastAsia="en-GB"/>
        </w:rPr>
        <w:t>While awaiting destruction, certificate information will not be kept in any insecure receptacle (e.g</w:t>
      </w:r>
      <w:r w:rsidR="0052277B">
        <w:rPr>
          <w:rFonts w:eastAsia="Times New Roman"/>
          <w:color w:val="0B0C0C"/>
          <w:lang w:eastAsia="en-GB"/>
        </w:rPr>
        <w:t xml:space="preserve">.  </w:t>
      </w:r>
      <w:r w:rsidRPr="00BD71FB">
        <w:rPr>
          <w:rFonts w:eastAsia="Times New Roman"/>
          <w:color w:val="0B0C0C"/>
          <w:lang w:eastAsia="en-GB"/>
        </w:rPr>
        <w:t>waste bin or confidential waste sack).</w:t>
      </w:r>
      <w:r w:rsidR="002E1E33" w:rsidRPr="002E1E33">
        <w:rPr>
          <w:color w:val="0B0C0C"/>
        </w:rPr>
        <w:t xml:space="preserve"> </w:t>
      </w:r>
      <w:r w:rsidR="002E1E33" w:rsidRPr="591E6DD6">
        <w:rPr>
          <w:color w:val="0B0C0C"/>
        </w:rPr>
        <w:t xml:space="preserve">Details about how the </w:t>
      </w:r>
      <w:proofErr w:type="gramStart"/>
      <w:r w:rsidR="002E1E33" w:rsidRPr="591E6DD6">
        <w:rPr>
          <w:color w:val="0B0C0C"/>
        </w:rPr>
        <w:t>School</w:t>
      </w:r>
      <w:proofErr w:type="gramEnd"/>
      <w:r w:rsidR="002E1E33" w:rsidRPr="591E6DD6">
        <w:rPr>
          <w:color w:val="0B0C0C"/>
        </w:rPr>
        <w:t xml:space="preserve"> processes employee data and the periods for which data will be held is set out in the School’s Employee Privacy Notice and Data Protection Policy</w:t>
      </w:r>
    </w:p>
    <w:p w14:paraId="0FC2E5AA" w14:textId="77777777" w:rsidR="00483DD3" w:rsidRDefault="00483DD3" w:rsidP="0052277B">
      <w:pPr>
        <w:shd w:val="clear" w:color="auto" w:fill="FFFFFF"/>
        <w:spacing w:after="240"/>
        <w:jc w:val="both"/>
        <w:rPr>
          <w:rFonts w:eastAsia="Times New Roman"/>
          <w:color w:val="0B0C0C"/>
          <w:lang w:eastAsia="en-GB"/>
        </w:rPr>
      </w:pPr>
      <w:r w:rsidRPr="00BD71FB">
        <w:rPr>
          <w:rFonts w:eastAsia="Times New Roman"/>
          <w:color w:val="0B0C0C"/>
          <w:lang w:eastAsia="en-GB"/>
        </w:rPr>
        <w:lastRenderedPageBreak/>
        <w:t>We will not keep any photocopy or other image of the certificate or any copy or representation of the contents of a certificate</w:t>
      </w:r>
      <w:r w:rsidR="0052277B">
        <w:rPr>
          <w:rFonts w:eastAsia="Times New Roman"/>
          <w:color w:val="0B0C0C"/>
          <w:lang w:eastAsia="en-GB"/>
        </w:rPr>
        <w:t xml:space="preserve">.  </w:t>
      </w:r>
      <w:r w:rsidRPr="00BD71FB">
        <w:rPr>
          <w:rFonts w:eastAsia="Times New Roman"/>
          <w:color w:val="0B0C0C"/>
          <w:lang w:eastAsia="en-GB"/>
        </w:rPr>
        <w:t>However, notwithstanding the above, we have a duty to keep a record of the date of issue of a certificate, the name of the subject, the type of certificate requested, the position for which the certificate was requested, the unique reference number of the certificates and the details of the recruitment decision taken to meet Safer Recruitment requirements.</w:t>
      </w:r>
    </w:p>
    <w:p w14:paraId="42F16547" w14:textId="77777777" w:rsidR="00483DD3" w:rsidRPr="005C6D75" w:rsidRDefault="00483DD3" w:rsidP="0052277B">
      <w:pPr>
        <w:shd w:val="clear" w:color="auto" w:fill="FFFFFF"/>
        <w:spacing w:after="240"/>
        <w:jc w:val="both"/>
        <w:rPr>
          <w:rFonts w:eastAsia="Times New Roman"/>
          <w:color w:val="0B0C0C"/>
          <w:lang w:eastAsia="en-GB"/>
        </w:rPr>
      </w:pPr>
      <w:r>
        <w:rPr>
          <w:rFonts w:eastAsia="Times New Roman"/>
          <w:color w:val="0B0C0C"/>
          <w:lang w:eastAsia="en-GB"/>
        </w:rPr>
        <w:t>The exception to this is where any criminal disclosures or police information appearing on the DBS certificate require risk-assessing in accordance with Safer Recruitment practices and IICSA guidance</w:t>
      </w:r>
      <w:r w:rsidR="0052277B">
        <w:rPr>
          <w:rFonts w:eastAsia="Times New Roman"/>
          <w:color w:val="0B0C0C"/>
          <w:lang w:eastAsia="en-GB"/>
        </w:rPr>
        <w:t xml:space="preserve">.  </w:t>
      </w:r>
      <w:r>
        <w:rPr>
          <w:rFonts w:eastAsia="Times New Roman"/>
          <w:color w:val="0B0C0C"/>
          <w:lang w:eastAsia="en-GB"/>
        </w:rPr>
        <w:t>In these circumstances, the DBS certificate or information contained therein may be required to be retained on the employee’s file indefinitely.</w:t>
      </w:r>
    </w:p>
    <w:p w14:paraId="41C72950" w14:textId="77777777" w:rsidR="00483DD3" w:rsidRPr="00E147F1" w:rsidRDefault="00483DD3" w:rsidP="0052277B">
      <w:pPr>
        <w:pStyle w:val="Heading3"/>
        <w:tabs>
          <w:tab w:val="left" w:pos="426"/>
        </w:tabs>
        <w:spacing w:before="120" w:after="120"/>
        <w:jc w:val="both"/>
        <w:rPr>
          <w:rFonts w:eastAsia="Tahoma" w:cs="Arial"/>
          <w:caps/>
          <w:kern w:val="1"/>
          <w:lang w:eastAsia="hi-IN" w:bidi="hi-IN"/>
        </w:rPr>
      </w:pPr>
      <w:r>
        <w:rPr>
          <w:rFonts w:eastAsia="Tahoma" w:cs="Arial"/>
          <w:kern w:val="1"/>
          <w:lang w:eastAsia="hi-IN" w:bidi="hi-IN"/>
        </w:rPr>
        <w:t>8.2.</w:t>
      </w:r>
      <w:r>
        <w:rPr>
          <w:rFonts w:eastAsia="Tahoma" w:cs="Arial"/>
          <w:kern w:val="1"/>
          <w:lang w:eastAsia="hi-IN" w:bidi="hi-IN"/>
        </w:rPr>
        <w:tab/>
        <w:t>Sensitive Information</w:t>
      </w:r>
    </w:p>
    <w:p w14:paraId="1088B7B5" w14:textId="77777777" w:rsidR="00483DD3" w:rsidRDefault="00483DD3" w:rsidP="0052277B">
      <w:pPr>
        <w:spacing w:after="240"/>
        <w:jc w:val="both"/>
      </w:pPr>
      <w:r w:rsidRPr="00E147F1">
        <w:t>Under the</w:t>
      </w:r>
      <w:r>
        <w:t xml:space="preserve"> GDPR and</w:t>
      </w:r>
      <w:r w:rsidRPr="00E147F1">
        <w:t xml:space="preserve"> Data Protection Act, </w:t>
      </w:r>
      <w:r>
        <w:t xml:space="preserve">the following information is considered sensitive personal data: race, </w:t>
      </w:r>
      <w:r w:rsidRPr="00E147F1">
        <w:t xml:space="preserve">ethnic origin, </w:t>
      </w:r>
      <w:r>
        <w:t xml:space="preserve">politics, religion, trade union membership, genetics, biometrics (where used for ID purposes), </w:t>
      </w:r>
      <w:r w:rsidRPr="00E147F1">
        <w:t>criminal convictions</w:t>
      </w:r>
      <w:r>
        <w:t>,</w:t>
      </w:r>
      <w:r w:rsidRPr="00E147F1">
        <w:t xml:space="preserve"> health information</w:t>
      </w:r>
      <w:r>
        <w:t>, sex life and sexual orientation</w:t>
      </w:r>
      <w:r w:rsidR="0052277B">
        <w:t xml:space="preserve">.  </w:t>
      </w:r>
      <w:r w:rsidRPr="00E147F1">
        <w:t xml:space="preserve">The </w:t>
      </w:r>
      <w:proofErr w:type="gramStart"/>
      <w:r w:rsidRPr="00E147F1">
        <w:t>School</w:t>
      </w:r>
      <w:proofErr w:type="gramEnd"/>
      <w:r w:rsidRPr="00E147F1">
        <w:t xml:space="preserve"> may </w:t>
      </w:r>
      <w:r>
        <w:t>request some of the above</w:t>
      </w:r>
      <w:r w:rsidRPr="00E147F1">
        <w:t xml:space="preserve"> information to </w:t>
      </w:r>
      <w:r>
        <w:t>comply with statutory safeguarding purposes,</w:t>
      </w:r>
      <w:r w:rsidRPr="00E147F1">
        <w:t xml:space="preserve"> monitor its recruitment practices</w:t>
      </w:r>
      <w:r>
        <w:t>,</w:t>
      </w:r>
      <w:r w:rsidRPr="00E147F1">
        <w:t xml:space="preserve"> </w:t>
      </w:r>
      <w:r>
        <w:t>and/or for diversity monitoring</w:t>
      </w:r>
      <w:r w:rsidR="0052277B">
        <w:t xml:space="preserve">.  </w:t>
      </w:r>
      <w:r w:rsidRPr="00E147F1">
        <w:t xml:space="preserve">Sensitive information used for </w:t>
      </w:r>
      <w:r>
        <w:t xml:space="preserve">statistical </w:t>
      </w:r>
      <w:r w:rsidRPr="00E147F1">
        <w:t>reporting purposes will be anonymised</w:t>
      </w:r>
      <w:r w:rsidR="0052277B">
        <w:t xml:space="preserve">.  </w:t>
      </w:r>
      <w:r w:rsidRPr="00E147F1">
        <w:t xml:space="preserve">After appointment, the information provided by successful applicants will be held securely in their personnel </w:t>
      </w:r>
      <w:r>
        <w:t>file</w:t>
      </w:r>
      <w:r w:rsidRPr="00E147F1">
        <w:t>.</w:t>
      </w:r>
    </w:p>
    <w:p w14:paraId="67FC65D4" w14:textId="77777777" w:rsidR="00483DD3" w:rsidRDefault="00483DD3" w:rsidP="0052277B">
      <w:pPr>
        <w:pStyle w:val="Heading3"/>
        <w:tabs>
          <w:tab w:val="left" w:pos="426"/>
        </w:tabs>
        <w:spacing w:before="360" w:after="120"/>
        <w:jc w:val="both"/>
        <w:rPr>
          <w:rFonts w:eastAsia="Tahoma" w:cs="Arial"/>
          <w:caps/>
          <w:kern w:val="1"/>
          <w:lang w:eastAsia="hi-IN" w:bidi="hi-IN"/>
        </w:rPr>
      </w:pPr>
      <w:r>
        <w:rPr>
          <w:rFonts w:eastAsia="Tahoma" w:cs="Arial"/>
          <w:kern w:val="1"/>
          <w:lang w:eastAsia="hi-IN" w:bidi="hi-IN"/>
        </w:rPr>
        <w:t>9</w:t>
      </w:r>
      <w:r w:rsidRPr="00E147F1">
        <w:rPr>
          <w:rFonts w:eastAsia="Tahoma" w:cs="Arial"/>
          <w:kern w:val="1"/>
          <w:lang w:eastAsia="hi-IN" w:bidi="hi-IN"/>
        </w:rPr>
        <w:t>.</w:t>
      </w:r>
      <w:r>
        <w:rPr>
          <w:rFonts w:eastAsia="Tahoma" w:cs="Arial"/>
          <w:kern w:val="1"/>
          <w:lang w:eastAsia="hi-IN" w:bidi="hi-IN"/>
        </w:rPr>
        <w:tab/>
      </w:r>
      <w:r w:rsidRPr="00E147F1">
        <w:rPr>
          <w:rFonts w:eastAsia="Tahoma" w:cs="Arial"/>
          <w:kern w:val="1"/>
          <w:lang w:eastAsia="hi-IN" w:bidi="hi-IN"/>
        </w:rPr>
        <w:t xml:space="preserve">REFERRALS TO THE DBS AND </w:t>
      </w:r>
      <w:r>
        <w:rPr>
          <w:rFonts w:eastAsia="Tahoma" w:cs="Arial"/>
          <w:kern w:val="1"/>
          <w:lang w:eastAsia="hi-IN" w:bidi="hi-IN"/>
        </w:rPr>
        <w:t xml:space="preserve">TEACHING REGULATION AGENCY </w:t>
      </w:r>
      <w:r w:rsidRPr="00E147F1">
        <w:rPr>
          <w:rFonts w:eastAsia="Tahoma" w:cs="Arial"/>
          <w:kern w:val="1"/>
          <w:lang w:eastAsia="hi-IN" w:bidi="hi-IN"/>
        </w:rPr>
        <w:t>(T</w:t>
      </w:r>
      <w:r>
        <w:rPr>
          <w:rFonts w:eastAsia="Tahoma" w:cs="Arial"/>
          <w:kern w:val="1"/>
          <w:lang w:eastAsia="hi-IN" w:bidi="hi-IN"/>
        </w:rPr>
        <w:t>RA</w:t>
      </w:r>
      <w:r w:rsidRPr="00E147F1">
        <w:rPr>
          <w:rFonts w:eastAsia="Tahoma" w:cs="Arial"/>
          <w:kern w:val="1"/>
          <w:lang w:eastAsia="hi-IN" w:bidi="hi-IN"/>
        </w:rPr>
        <w:t>)</w:t>
      </w:r>
    </w:p>
    <w:p w14:paraId="58DB765E" w14:textId="77777777" w:rsidR="00483DD3" w:rsidRDefault="00483DD3" w:rsidP="0052277B">
      <w:pPr>
        <w:spacing w:after="120"/>
        <w:jc w:val="both"/>
      </w:pPr>
      <w:r w:rsidRPr="00E147F1">
        <w:t>This policy is primarily concerned with</w:t>
      </w:r>
      <w:r w:rsidRPr="00E147F1">
        <w:rPr>
          <w:spacing w:val="-4"/>
        </w:rPr>
        <w:t xml:space="preserve"> </w:t>
      </w:r>
      <w:r w:rsidRPr="00E147F1">
        <w:t>the promotion</w:t>
      </w:r>
      <w:r w:rsidRPr="00E147F1">
        <w:rPr>
          <w:spacing w:val="-3"/>
        </w:rPr>
        <w:t xml:space="preserve"> </w:t>
      </w:r>
      <w:r w:rsidRPr="00E147F1">
        <w:t xml:space="preserve">of safer recruitment and details </w:t>
      </w:r>
      <w:r w:rsidRPr="00E147F1">
        <w:rPr>
          <w:spacing w:val="-2"/>
        </w:rPr>
        <w:t>the</w:t>
      </w:r>
      <w:r w:rsidRPr="00E147F1">
        <w:t xml:space="preserve"> pre-employment</w:t>
      </w:r>
      <w:r w:rsidRPr="00E147F1">
        <w:rPr>
          <w:spacing w:val="-3"/>
        </w:rPr>
        <w:t xml:space="preserve"> </w:t>
      </w:r>
      <w:r w:rsidRPr="00E147F1">
        <w:t>checks that will be undertaken prior</w:t>
      </w:r>
      <w:r w:rsidRPr="00E147F1">
        <w:rPr>
          <w:spacing w:val="-3"/>
        </w:rPr>
        <w:t xml:space="preserve"> </w:t>
      </w:r>
      <w:r w:rsidRPr="00E147F1">
        <w:t>to</w:t>
      </w:r>
      <w:r w:rsidRPr="00E147F1">
        <w:rPr>
          <w:spacing w:val="1"/>
        </w:rPr>
        <w:t xml:space="preserve"> </w:t>
      </w:r>
      <w:r w:rsidRPr="00E147F1">
        <w:t>employment being confirmed</w:t>
      </w:r>
      <w:r w:rsidR="0052277B">
        <w:t xml:space="preserve">.  </w:t>
      </w:r>
      <w:r w:rsidRPr="00E147F1">
        <w:t>Whilst</w:t>
      </w:r>
      <w:r w:rsidRPr="00E147F1">
        <w:rPr>
          <w:spacing w:val="1"/>
        </w:rPr>
        <w:t xml:space="preserve"> </w:t>
      </w:r>
      <w:r w:rsidRPr="00E147F1">
        <w:t>these</w:t>
      </w:r>
      <w:r w:rsidRPr="00E147F1">
        <w:rPr>
          <w:spacing w:val="-2"/>
        </w:rPr>
        <w:t xml:space="preserve"> </w:t>
      </w:r>
      <w:r w:rsidRPr="00E147F1">
        <w:t>are</w:t>
      </w:r>
      <w:r w:rsidRPr="00E147F1">
        <w:rPr>
          <w:spacing w:val="61"/>
        </w:rPr>
        <w:t xml:space="preserve"> </w:t>
      </w:r>
      <w:r w:rsidRPr="00E147F1">
        <w:t>pre-employment checks,</w:t>
      </w:r>
      <w:r w:rsidRPr="00E147F1">
        <w:rPr>
          <w:spacing w:val="-2"/>
        </w:rPr>
        <w:t xml:space="preserve"> </w:t>
      </w:r>
      <w:r w:rsidRPr="00E147F1">
        <w:t>the</w:t>
      </w:r>
      <w:r w:rsidRPr="00E147F1">
        <w:rPr>
          <w:spacing w:val="2"/>
        </w:rPr>
        <w:t xml:space="preserve"> </w:t>
      </w:r>
      <w:proofErr w:type="gramStart"/>
      <w:r w:rsidRPr="00E147F1">
        <w:t>School</w:t>
      </w:r>
      <w:proofErr w:type="gramEnd"/>
      <w:r w:rsidRPr="00E147F1">
        <w:rPr>
          <w:spacing w:val="1"/>
        </w:rPr>
        <w:t xml:space="preserve"> </w:t>
      </w:r>
      <w:r w:rsidRPr="00E147F1">
        <w:t>also</w:t>
      </w:r>
      <w:r w:rsidRPr="00E147F1">
        <w:rPr>
          <w:spacing w:val="1"/>
        </w:rPr>
        <w:t xml:space="preserve"> </w:t>
      </w:r>
      <w:r w:rsidRPr="00E147F1">
        <w:t>has</w:t>
      </w:r>
      <w:r w:rsidRPr="00E147F1">
        <w:rPr>
          <w:spacing w:val="-3"/>
        </w:rPr>
        <w:t xml:space="preserve"> </w:t>
      </w:r>
      <w:r w:rsidRPr="00E147F1">
        <w:t>a legal</w:t>
      </w:r>
      <w:r w:rsidRPr="00E147F1">
        <w:rPr>
          <w:spacing w:val="-3"/>
        </w:rPr>
        <w:t xml:space="preserve"> </w:t>
      </w:r>
      <w:r w:rsidRPr="00E147F1">
        <w:t>duty</w:t>
      </w:r>
      <w:r w:rsidRPr="00E147F1">
        <w:rPr>
          <w:spacing w:val="1"/>
        </w:rPr>
        <w:t xml:space="preserve"> </w:t>
      </w:r>
      <w:r w:rsidRPr="00E147F1">
        <w:t>to make</w:t>
      </w:r>
      <w:r w:rsidRPr="00E147F1">
        <w:rPr>
          <w:spacing w:val="2"/>
        </w:rPr>
        <w:t xml:space="preserve"> </w:t>
      </w:r>
      <w:r w:rsidRPr="00E147F1">
        <w:t>referrals</w:t>
      </w:r>
      <w:r w:rsidRPr="00E147F1">
        <w:rPr>
          <w:spacing w:val="-3"/>
        </w:rPr>
        <w:t xml:space="preserve"> </w:t>
      </w:r>
      <w:r w:rsidRPr="00E147F1">
        <w:t>to</w:t>
      </w:r>
      <w:r w:rsidRPr="00E147F1">
        <w:rPr>
          <w:spacing w:val="1"/>
        </w:rPr>
        <w:t xml:space="preserve"> </w:t>
      </w:r>
      <w:r w:rsidRPr="00E147F1">
        <w:rPr>
          <w:spacing w:val="-2"/>
        </w:rPr>
        <w:t>the</w:t>
      </w:r>
      <w:r w:rsidRPr="00E147F1">
        <w:t xml:space="preserve"> DBS and/or </w:t>
      </w:r>
      <w:r>
        <w:t>TRA</w:t>
      </w:r>
      <w:r w:rsidRPr="00E147F1">
        <w:t xml:space="preserve"> in</w:t>
      </w:r>
      <w:r w:rsidRPr="00E147F1">
        <w:rPr>
          <w:spacing w:val="53"/>
        </w:rPr>
        <w:t xml:space="preserve"> </w:t>
      </w:r>
      <w:r w:rsidRPr="00E147F1">
        <w:t>circumstances</w:t>
      </w:r>
      <w:r w:rsidRPr="00E147F1">
        <w:rPr>
          <w:spacing w:val="-2"/>
        </w:rPr>
        <w:t xml:space="preserve"> </w:t>
      </w:r>
      <w:r w:rsidRPr="00E147F1">
        <w:t>where an individual:</w:t>
      </w:r>
    </w:p>
    <w:p w14:paraId="7658D3C1" w14:textId="77777777" w:rsidR="00483DD3" w:rsidRPr="00E147F1" w:rsidRDefault="00483DD3" w:rsidP="0052277B">
      <w:pPr>
        <w:pStyle w:val="ListBullet1"/>
        <w:numPr>
          <w:ilvl w:val="0"/>
          <w:numId w:val="1"/>
        </w:numPr>
        <w:spacing w:after="120" w:line="259" w:lineRule="auto"/>
        <w:ind w:left="567" w:hanging="283"/>
        <w:rPr>
          <w:szCs w:val="24"/>
        </w:rPr>
      </w:pPr>
      <w:r w:rsidRPr="591E6DD6">
        <w:t>has applied for</w:t>
      </w:r>
      <w:r w:rsidRPr="00E147F1">
        <w:rPr>
          <w:spacing w:val="-3"/>
          <w:szCs w:val="24"/>
        </w:rPr>
        <w:t xml:space="preserve"> </w:t>
      </w:r>
      <w:r w:rsidRPr="591E6DD6">
        <w:t>a position</w:t>
      </w:r>
      <w:r w:rsidRPr="00E147F1">
        <w:rPr>
          <w:spacing w:val="-3"/>
          <w:szCs w:val="24"/>
        </w:rPr>
        <w:t xml:space="preserve"> </w:t>
      </w:r>
      <w:r w:rsidRPr="591E6DD6">
        <w:rPr>
          <w:spacing w:val="-2"/>
        </w:rPr>
        <w:t>at</w:t>
      </w:r>
      <w:r w:rsidRPr="591E6DD6">
        <w:t xml:space="preserve"> the</w:t>
      </w:r>
      <w:r w:rsidRPr="00E147F1">
        <w:rPr>
          <w:spacing w:val="2"/>
          <w:szCs w:val="24"/>
        </w:rPr>
        <w:t xml:space="preserve"> </w:t>
      </w:r>
      <w:proofErr w:type="gramStart"/>
      <w:r w:rsidRPr="591E6DD6">
        <w:t>School</w:t>
      </w:r>
      <w:proofErr w:type="gramEnd"/>
      <w:r w:rsidRPr="00E147F1">
        <w:rPr>
          <w:spacing w:val="1"/>
          <w:szCs w:val="24"/>
        </w:rPr>
        <w:t xml:space="preserve"> </w:t>
      </w:r>
      <w:r w:rsidRPr="591E6DD6">
        <w:t>despite being</w:t>
      </w:r>
      <w:r w:rsidRPr="00E147F1">
        <w:rPr>
          <w:spacing w:val="-3"/>
          <w:szCs w:val="24"/>
        </w:rPr>
        <w:t xml:space="preserve"> </w:t>
      </w:r>
      <w:r w:rsidRPr="591E6DD6">
        <w:t>barred from working with</w:t>
      </w:r>
      <w:r w:rsidRPr="00E147F1">
        <w:rPr>
          <w:spacing w:val="-4"/>
          <w:szCs w:val="24"/>
        </w:rPr>
        <w:t xml:space="preserve"> </w:t>
      </w:r>
      <w:r w:rsidRPr="591E6DD6">
        <w:t>children; or</w:t>
      </w:r>
    </w:p>
    <w:p w14:paraId="48C08AA0" w14:textId="77777777" w:rsidR="00483DD3" w:rsidRPr="00E147F1" w:rsidRDefault="00483DD3" w:rsidP="0052277B">
      <w:pPr>
        <w:pStyle w:val="ListBullet1"/>
        <w:numPr>
          <w:ilvl w:val="0"/>
          <w:numId w:val="1"/>
        </w:numPr>
        <w:spacing w:after="240" w:line="259" w:lineRule="auto"/>
        <w:ind w:left="567" w:hanging="283"/>
        <w:rPr>
          <w:szCs w:val="24"/>
        </w:rPr>
      </w:pPr>
      <w:r w:rsidRPr="591E6DD6">
        <w:t>has been removed by</w:t>
      </w:r>
      <w:r w:rsidRPr="00E147F1">
        <w:rPr>
          <w:spacing w:val="-2"/>
          <w:szCs w:val="24"/>
        </w:rPr>
        <w:t xml:space="preserve"> </w:t>
      </w:r>
      <w:r w:rsidRPr="591E6DD6">
        <w:t xml:space="preserve">the </w:t>
      </w:r>
      <w:proofErr w:type="gramStart"/>
      <w:r w:rsidRPr="591E6DD6">
        <w:t>School</w:t>
      </w:r>
      <w:proofErr w:type="gramEnd"/>
      <w:r w:rsidRPr="00E147F1">
        <w:rPr>
          <w:spacing w:val="-2"/>
          <w:szCs w:val="24"/>
        </w:rPr>
        <w:t xml:space="preserve"> </w:t>
      </w:r>
      <w:r w:rsidRPr="591E6DD6">
        <w:t>from working in regulated activity (whether</w:t>
      </w:r>
      <w:r w:rsidRPr="00E147F1">
        <w:rPr>
          <w:spacing w:val="-2"/>
          <w:szCs w:val="24"/>
        </w:rPr>
        <w:t xml:space="preserve"> </w:t>
      </w:r>
      <w:r w:rsidRPr="591E6DD6">
        <w:t>paid or</w:t>
      </w:r>
      <w:r w:rsidRPr="00E147F1">
        <w:rPr>
          <w:spacing w:val="57"/>
          <w:szCs w:val="24"/>
        </w:rPr>
        <w:t xml:space="preserve"> </w:t>
      </w:r>
      <w:r w:rsidRPr="591E6DD6">
        <w:t>unpaid),</w:t>
      </w:r>
      <w:r w:rsidRPr="00E147F1">
        <w:rPr>
          <w:spacing w:val="1"/>
          <w:szCs w:val="24"/>
        </w:rPr>
        <w:t xml:space="preserve"> </w:t>
      </w:r>
      <w:r w:rsidRPr="591E6DD6">
        <w:t>or has resigned prior to</w:t>
      </w:r>
      <w:r w:rsidRPr="00E147F1">
        <w:rPr>
          <w:spacing w:val="1"/>
          <w:szCs w:val="24"/>
        </w:rPr>
        <w:t xml:space="preserve"> </w:t>
      </w:r>
      <w:r w:rsidRPr="591E6DD6">
        <w:t xml:space="preserve">being removed, </w:t>
      </w:r>
      <w:r w:rsidRPr="591E6DD6">
        <w:rPr>
          <w:spacing w:val="-2"/>
        </w:rPr>
        <w:t>because</w:t>
      </w:r>
      <w:r w:rsidRPr="00E147F1">
        <w:rPr>
          <w:spacing w:val="1"/>
          <w:szCs w:val="24"/>
        </w:rPr>
        <w:t xml:space="preserve"> </w:t>
      </w:r>
      <w:r w:rsidRPr="591E6DD6">
        <w:t>they have</w:t>
      </w:r>
      <w:r w:rsidRPr="00E147F1">
        <w:rPr>
          <w:spacing w:val="3"/>
          <w:szCs w:val="24"/>
        </w:rPr>
        <w:t xml:space="preserve"> </w:t>
      </w:r>
      <w:r w:rsidRPr="591E6DD6">
        <w:t>harmed,</w:t>
      </w:r>
      <w:r w:rsidRPr="00E147F1">
        <w:rPr>
          <w:spacing w:val="-3"/>
          <w:szCs w:val="24"/>
        </w:rPr>
        <w:t xml:space="preserve"> </w:t>
      </w:r>
      <w:r w:rsidRPr="591E6DD6">
        <w:t>or pose</w:t>
      </w:r>
      <w:r w:rsidRPr="00E147F1">
        <w:rPr>
          <w:spacing w:val="-2"/>
          <w:szCs w:val="24"/>
        </w:rPr>
        <w:t xml:space="preserve"> </w:t>
      </w:r>
      <w:r w:rsidRPr="591E6DD6">
        <w:t>a risk</w:t>
      </w:r>
      <w:r w:rsidRPr="00E147F1">
        <w:rPr>
          <w:spacing w:val="45"/>
          <w:szCs w:val="24"/>
        </w:rPr>
        <w:t xml:space="preserve"> </w:t>
      </w:r>
      <w:r w:rsidRPr="591E6DD6">
        <w:t xml:space="preserve">of </w:t>
      </w:r>
      <w:r w:rsidRPr="591E6DD6">
        <w:rPr>
          <w:spacing w:val="-2"/>
        </w:rPr>
        <w:t>harm</w:t>
      </w:r>
      <w:r w:rsidRPr="00E147F1">
        <w:rPr>
          <w:spacing w:val="1"/>
          <w:szCs w:val="24"/>
        </w:rPr>
        <w:t xml:space="preserve"> </w:t>
      </w:r>
      <w:r w:rsidRPr="591E6DD6">
        <w:t>to, a</w:t>
      </w:r>
      <w:r w:rsidRPr="00E147F1">
        <w:rPr>
          <w:spacing w:val="-2"/>
          <w:szCs w:val="24"/>
        </w:rPr>
        <w:t xml:space="preserve"> </w:t>
      </w:r>
      <w:r w:rsidRPr="591E6DD6">
        <w:t>child (</w:t>
      </w:r>
      <w:r w:rsidRPr="591E6DD6">
        <w:rPr>
          <w:i/>
          <w:iCs/>
        </w:rPr>
        <w:t>Harm Test</w:t>
      </w:r>
      <w:r w:rsidRPr="00E147F1">
        <w:rPr>
          <w:szCs w:val="24"/>
        </w:rPr>
        <w:t>).</w:t>
      </w:r>
    </w:p>
    <w:p w14:paraId="1D92EB2D" w14:textId="77777777" w:rsidR="00483DD3" w:rsidRPr="00E147F1" w:rsidRDefault="00483DD3" w:rsidP="0052277B">
      <w:pPr>
        <w:pStyle w:val="Heading3"/>
        <w:tabs>
          <w:tab w:val="left" w:pos="426"/>
        </w:tabs>
        <w:spacing w:before="360" w:after="120"/>
        <w:jc w:val="both"/>
        <w:rPr>
          <w:rFonts w:eastAsia="Tahoma" w:cs="Arial"/>
          <w:caps/>
          <w:kern w:val="1"/>
          <w:lang w:eastAsia="hi-IN" w:bidi="hi-IN"/>
        </w:rPr>
      </w:pPr>
      <w:r>
        <w:rPr>
          <w:rFonts w:eastAsia="Tahoma" w:cs="Arial"/>
          <w:kern w:val="1"/>
          <w:lang w:eastAsia="hi-IN" w:bidi="hi-IN"/>
        </w:rPr>
        <w:t>10</w:t>
      </w:r>
      <w:r w:rsidRPr="00E147F1">
        <w:rPr>
          <w:rFonts w:eastAsia="Tahoma" w:cs="Arial"/>
          <w:kern w:val="1"/>
          <w:lang w:eastAsia="hi-IN" w:bidi="hi-IN"/>
        </w:rPr>
        <w:t>.</w:t>
      </w:r>
      <w:r>
        <w:rPr>
          <w:rFonts w:eastAsia="Tahoma" w:cs="Arial"/>
          <w:kern w:val="1"/>
          <w:lang w:eastAsia="hi-IN" w:bidi="hi-IN"/>
        </w:rPr>
        <w:tab/>
      </w:r>
      <w:r w:rsidRPr="00E147F1">
        <w:rPr>
          <w:rFonts w:eastAsia="Tahoma" w:cs="Arial"/>
          <w:kern w:val="1"/>
          <w:lang w:eastAsia="hi-IN" w:bidi="hi-IN"/>
        </w:rPr>
        <w:t>POLICY DEVELOPMENT AND REVIEW</w:t>
      </w:r>
    </w:p>
    <w:p w14:paraId="2854E907" w14:textId="77777777" w:rsidR="00483DD3" w:rsidRPr="00E147F1" w:rsidRDefault="00483DD3" w:rsidP="0052277B">
      <w:pPr>
        <w:spacing w:after="240"/>
        <w:jc w:val="both"/>
      </w:pPr>
      <w:r w:rsidRPr="00E147F1">
        <w:t>This procedure is designed to set good practice standards</w:t>
      </w:r>
      <w:r w:rsidR="0052277B">
        <w:t xml:space="preserve">.  </w:t>
      </w:r>
      <w:r w:rsidRPr="00E147F1">
        <w:t xml:space="preserve">However, the School recognises that best practice develops over time and, as such, will update it regularly in the light of experience and </w:t>
      </w:r>
      <w:proofErr w:type="gramStart"/>
      <w:r w:rsidRPr="00E147F1">
        <w:t>as a result of</w:t>
      </w:r>
      <w:proofErr w:type="gramEnd"/>
      <w:r w:rsidRPr="00E147F1">
        <w:t xml:space="preserve"> changes in legislation or its own internal organisation and policies</w:t>
      </w:r>
      <w:r w:rsidR="0052277B">
        <w:t xml:space="preserve">.  </w:t>
      </w:r>
    </w:p>
    <w:p w14:paraId="5C7C768D" w14:textId="77777777" w:rsidR="00483DD3" w:rsidRDefault="00483DD3" w:rsidP="005C2BE0">
      <w:pPr>
        <w:spacing w:after="240"/>
        <w:jc w:val="both"/>
      </w:pPr>
    </w:p>
    <w:p w14:paraId="2DDCE43A" w14:textId="3F972EEC" w:rsidR="005C2BE0" w:rsidRPr="005D0EB5" w:rsidRDefault="005C2BE0" w:rsidP="005C2BE0">
      <w:pPr>
        <w:spacing w:after="0"/>
        <w:rPr>
          <w:i/>
          <w:sz w:val="20"/>
        </w:rPr>
      </w:pPr>
      <w:r w:rsidRPr="005D0EB5">
        <w:rPr>
          <w:b/>
          <w:i/>
          <w:sz w:val="20"/>
        </w:rPr>
        <w:t>Reviewed by</w:t>
      </w:r>
      <w:r w:rsidRPr="005D0EB5">
        <w:rPr>
          <w:b/>
          <w:i/>
          <w:sz w:val="20"/>
        </w:rPr>
        <w:tab/>
      </w:r>
      <w:r w:rsidRPr="005D0EB5">
        <w:rPr>
          <w:b/>
          <w:i/>
          <w:sz w:val="20"/>
        </w:rPr>
        <w:tab/>
      </w:r>
      <w:r w:rsidRPr="005D0EB5">
        <w:rPr>
          <w:i/>
          <w:sz w:val="20"/>
        </w:rPr>
        <w:t>COO, August 20</w:t>
      </w:r>
      <w:r w:rsidR="00BF690E">
        <w:rPr>
          <w:i/>
          <w:sz w:val="20"/>
        </w:rPr>
        <w:t>23</w:t>
      </w:r>
    </w:p>
    <w:p w14:paraId="0E2C5938" w14:textId="78182BEF" w:rsidR="005C2BE0" w:rsidRPr="009C0E9D" w:rsidRDefault="005C2BE0" w:rsidP="005C2BE0">
      <w:r w:rsidRPr="005D0EB5">
        <w:rPr>
          <w:b/>
          <w:i/>
          <w:sz w:val="20"/>
        </w:rPr>
        <w:t>Next review due</w:t>
      </w:r>
      <w:r w:rsidRPr="005D0EB5">
        <w:rPr>
          <w:b/>
          <w:i/>
          <w:sz w:val="20"/>
        </w:rPr>
        <w:tab/>
      </w:r>
      <w:r>
        <w:rPr>
          <w:b/>
          <w:i/>
          <w:sz w:val="20"/>
        </w:rPr>
        <w:tab/>
      </w:r>
      <w:r w:rsidRPr="005D0EB5">
        <w:rPr>
          <w:i/>
          <w:sz w:val="20"/>
        </w:rPr>
        <w:t>August 202</w:t>
      </w:r>
      <w:r w:rsidR="00BF690E">
        <w:rPr>
          <w:i/>
          <w:sz w:val="20"/>
        </w:rPr>
        <w:t>4</w:t>
      </w:r>
    </w:p>
    <w:p w14:paraId="56676C25" w14:textId="77777777" w:rsidR="00986AD3" w:rsidRPr="00E147F1" w:rsidRDefault="00986AD3" w:rsidP="005C2BE0">
      <w:pPr>
        <w:spacing w:after="240"/>
        <w:jc w:val="both"/>
        <w:rPr>
          <w:caps/>
          <w:color w:val="833C0B" w:themeColor="accent2" w:themeShade="80"/>
          <w:spacing w:val="15"/>
        </w:rPr>
      </w:pPr>
      <w:r w:rsidRPr="00E147F1">
        <w:br w:type="page"/>
      </w:r>
    </w:p>
    <w:p w14:paraId="58ACA720" w14:textId="77777777" w:rsidR="00986AD3" w:rsidRPr="00E147F1" w:rsidRDefault="00986AD3" w:rsidP="005C2BE0">
      <w:pPr>
        <w:pStyle w:val="Heading3"/>
        <w:spacing w:before="0" w:after="240"/>
        <w:rPr>
          <w:rFonts w:eastAsia="Tahoma" w:cs="Arial"/>
          <w:caps/>
          <w:kern w:val="1"/>
          <w:lang w:eastAsia="hi-IN" w:bidi="hi-IN"/>
        </w:rPr>
      </w:pPr>
      <w:r w:rsidRPr="00E147F1">
        <w:rPr>
          <w:rFonts w:eastAsia="Tahoma" w:cs="Arial"/>
          <w:kern w:val="1"/>
          <w:lang w:eastAsia="hi-IN" w:bidi="hi-IN"/>
        </w:rPr>
        <w:lastRenderedPageBreak/>
        <w:t>APPENDIX 1 – POLICY ON RECRUITMENT OF EX-OFFENDERS</w:t>
      </w:r>
    </w:p>
    <w:p w14:paraId="72944EBD" w14:textId="77777777" w:rsidR="00986AD3" w:rsidRPr="00E147F1" w:rsidRDefault="00986AD3" w:rsidP="0052277B">
      <w:pPr>
        <w:pStyle w:val="Heading3"/>
        <w:spacing w:before="360" w:after="120"/>
        <w:rPr>
          <w:rFonts w:eastAsia="Tahoma" w:cs="Arial"/>
          <w:caps/>
          <w:kern w:val="1"/>
          <w:lang w:eastAsia="hi-IN" w:bidi="hi-IN"/>
        </w:rPr>
      </w:pPr>
      <w:r w:rsidRPr="00E147F1">
        <w:rPr>
          <w:rFonts w:eastAsia="Tahoma" w:cs="Arial"/>
          <w:kern w:val="1"/>
          <w:lang w:eastAsia="hi-IN" w:bidi="hi-IN"/>
        </w:rPr>
        <w:t>Background</w:t>
      </w:r>
    </w:p>
    <w:p w14:paraId="3E9D99E1" w14:textId="77777777" w:rsidR="00483DD3" w:rsidRPr="00E147F1" w:rsidRDefault="00483DD3" w:rsidP="005C2BE0">
      <w:pPr>
        <w:spacing w:after="240"/>
        <w:jc w:val="both"/>
        <w:rPr>
          <w:b/>
          <w:bCs/>
        </w:rPr>
      </w:pPr>
      <w:r w:rsidRPr="00E147F1">
        <w:t>The</w:t>
      </w:r>
      <w:r w:rsidRPr="00E147F1">
        <w:rPr>
          <w:spacing w:val="1"/>
        </w:rPr>
        <w:t xml:space="preserve"> </w:t>
      </w:r>
      <w:proofErr w:type="gramStart"/>
      <w:r w:rsidRPr="00E147F1">
        <w:t>School</w:t>
      </w:r>
      <w:proofErr w:type="gramEnd"/>
      <w:r w:rsidRPr="00E147F1">
        <w:rPr>
          <w:spacing w:val="-2"/>
        </w:rPr>
        <w:t xml:space="preserve"> </w:t>
      </w:r>
      <w:r w:rsidRPr="00E147F1">
        <w:t>will not unfairly discriminate</w:t>
      </w:r>
      <w:r w:rsidRPr="00E147F1">
        <w:rPr>
          <w:spacing w:val="-2"/>
        </w:rPr>
        <w:t xml:space="preserve"> </w:t>
      </w:r>
      <w:r w:rsidRPr="00E147F1">
        <w:t>against</w:t>
      </w:r>
      <w:r w:rsidRPr="00E147F1">
        <w:rPr>
          <w:spacing w:val="1"/>
        </w:rPr>
        <w:t xml:space="preserve"> </w:t>
      </w:r>
      <w:r w:rsidRPr="00E147F1">
        <w:rPr>
          <w:spacing w:val="-2"/>
        </w:rPr>
        <w:t xml:space="preserve">any </w:t>
      </w:r>
      <w:r w:rsidRPr="00E147F1">
        <w:t>applicant for</w:t>
      </w:r>
      <w:r w:rsidRPr="00E147F1">
        <w:rPr>
          <w:spacing w:val="-2"/>
        </w:rPr>
        <w:t xml:space="preserve"> </w:t>
      </w:r>
      <w:r w:rsidRPr="00E147F1">
        <w:t>employment</w:t>
      </w:r>
      <w:r w:rsidRPr="00E147F1">
        <w:rPr>
          <w:spacing w:val="-2"/>
        </w:rPr>
        <w:t xml:space="preserve"> </w:t>
      </w:r>
      <w:r w:rsidRPr="00E147F1">
        <w:t>on the</w:t>
      </w:r>
      <w:r w:rsidRPr="00E147F1">
        <w:rPr>
          <w:spacing w:val="-2"/>
        </w:rPr>
        <w:t xml:space="preserve"> </w:t>
      </w:r>
      <w:r w:rsidRPr="00E147F1">
        <w:t>basis</w:t>
      </w:r>
      <w:r w:rsidRPr="00E147F1">
        <w:rPr>
          <w:spacing w:val="-2"/>
        </w:rPr>
        <w:t xml:space="preserve"> </w:t>
      </w:r>
      <w:r w:rsidRPr="00E147F1">
        <w:t>of</w:t>
      </w:r>
      <w:r w:rsidRPr="00E147F1">
        <w:rPr>
          <w:spacing w:val="57"/>
        </w:rPr>
        <w:t xml:space="preserve"> a </w:t>
      </w:r>
      <w:r w:rsidRPr="00E147F1">
        <w:t>conviction</w:t>
      </w:r>
      <w:r w:rsidRPr="00E147F1">
        <w:rPr>
          <w:spacing w:val="-3"/>
        </w:rPr>
        <w:t xml:space="preserve"> </w:t>
      </w:r>
      <w:r w:rsidRPr="00E147F1">
        <w:t>or</w:t>
      </w:r>
      <w:r w:rsidRPr="00E147F1">
        <w:rPr>
          <w:spacing w:val="-3"/>
        </w:rPr>
        <w:t xml:space="preserve"> </w:t>
      </w:r>
      <w:r w:rsidRPr="00E147F1">
        <w:t>other details</w:t>
      </w:r>
      <w:r w:rsidRPr="00E147F1">
        <w:rPr>
          <w:spacing w:val="-2"/>
        </w:rPr>
        <w:t xml:space="preserve"> </w:t>
      </w:r>
      <w:r w:rsidRPr="00E147F1">
        <w:t>revealed</w:t>
      </w:r>
      <w:r w:rsidR="0052277B">
        <w:t xml:space="preserve">.  </w:t>
      </w:r>
      <w:r w:rsidRPr="00E147F1">
        <w:rPr>
          <w:spacing w:val="-2"/>
        </w:rPr>
        <w:t>The</w:t>
      </w:r>
      <w:r w:rsidRPr="00E147F1">
        <w:rPr>
          <w:spacing w:val="2"/>
        </w:rPr>
        <w:t xml:space="preserve"> </w:t>
      </w:r>
      <w:proofErr w:type="gramStart"/>
      <w:r w:rsidRPr="00E147F1">
        <w:t>School</w:t>
      </w:r>
      <w:proofErr w:type="gramEnd"/>
      <w:r w:rsidRPr="00E147F1">
        <w:rPr>
          <w:spacing w:val="-2"/>
        </w:rPr>
        <w:t xml:space="preserve"> complies with the Disclosure and Barring Service (DBS) Code of Practice and </w:t>
      </w:r>
      <w:r w:rsidRPr="00E147F1">
        <w:t>makes appointment decisions</w:t>
      </w:r>
      <w:r w:rsidRPr="00E147F1">
        <w:rPr>
          <w:spacing w:val="-2"/>
        </w:rPr>
        <w:t xml:space="preserve"> </w:t>
      </w:r>
      <w:r w:rsidRPr="00E147F1">
        <w:t>on the basis</w:t>
      </w:r>
      <w:r w:rsidRPr="00E147F1">
        <w:rPr>
          <w:spacing w:val="-2"/>
        </w:rPr>
        <w:t xml:space="preserve"> </w:t>
      </w:r>
      <w:r w:rsidRPr="00E147F1">
        <w:t>of</w:t>
      </w:r>
      <w:r w:rsidRPr="00E147F1">
        <w:rPr>
          <w:spacing w:val="-2"/>
        </w:rPr>
        <w:t xml:space="preserve"> skills, qualifications and experience</w:t>
      </w:r>
      <w:r w:rsidR="0052277B">
        <w:rPr>
          <w:spacing w:val="-2"/>
        </w:rPr>
        <w:t xml:space="preserve">.  </w:t>
      </w:r>
      <w:r w:rsidRPr="00E147F1">
        <w:t>If an</w:t>
      </w:r>
      <w:r w:rsidRPr="00E147F1">
        <w:rPr>
          <w:spacing w:val="-3"/>
        </w:rPr>
        <w:t xml:space="preserve"> </w:t>
      </w:r>
      <w:r w:rsidRPr="00E147F1">
        <w:t>applicant</w:t>
      </w:r>
      <w:r w:rsidRPr="00E147F1">
        <w:rPr>
          <w:spacing w:val="-2"/>
        </w:rPr>
        <w:t xml:space="preserve"> </w:t>
      </w:r>
      <w:r w:rsidRPr="00E147F1">
        <w:t>has a criminal record,</w:t>
      </w:r>
      <w:r w:rsidRPr="00E147F1">
        <w:rPr>
          <w:spacing w:val="-3"/>
        </w:rPr>
        <w:t xml:space="preserve"> </w:t>
      </w:r>
      <w:r w:rsidRPr="00E147F1">
        <w:t>this will not</w:t>
      </w:r>
      <w:r w:rsidRPr="00E147F1">
        <w:rPr>
          <w:spacing w:val="1"/>
        </w:rPr>
        <w:t xml:space="preserve"> </w:t>
      </w:r>
      <w:r w:rsidRPr="00E147F1">
        <w:t xml:space="preserve">automatically bar </w:t>
      </w:r>
      <w:r>
        <w:rPr>
          <w:spacing w:val="-2"/>
        </w:rPr>
        <w:t>the candidate</w:t>
      </w:r>
      <w:r w:rsidRPr="00E147F1">
        <w:t xml:space="preserve"> </w:t>
      </w:r>
      <w:r w:rsidRPr="00E147F1">
        <w:rPr>
          <w:spacing w:val="-2"/>
        </w:rPr>
        <w:t>from</w:t>
      </w:r>
      <w:r w:rsidRPr="00E147F1">
        <w:rPr>
          <w:spacing w:val="79"/>
        </w:rPr>
        <w:t xml:space="preserve"> </w:t>
      </w:r>
      <w:r w:rsidRPr="00E147F1">
        <w:t>employment</w:t>
      </w:r>
      <w:r w:rsidRPr="00E147F1">
        <w:rPr>
          <w:spacing w:val="-3"/>
        </w:rPr>
        <w:t xml:space="preserve"> </w:t>
      </w:r>
      <w:r w:rsidRPr="00E147F1">
        <w:t>within</w:t>
      </w:r>
      <w:r w:rsidRPr="00E147F1">
        <w:rPr>
          <w:spacing w:val="-3"/>
        </w:rPr>
        <w:t xml:space="preserve"> </w:t>
      </w:r>
      <w:r w:rsidRPr="00E147F1">
        <w:t>the</w:t>
      </w:r>
      <w:r w:rsidRPr="00E147F1">
        <w:rPr>
          <w:spacing w:val="1"/>
        </w:rPr>
        <w:t xml:space="preserve"> </w:t>
      </w:r>
      <w:proofErr w:type="gramStart"/>
      <w:r w:rsidRPr="00E147F1">
        <w:t>School</w:t>
      </w:r>
      <w:proofErr w:type="gramEnd"/>
      <w:r w:rsidR="0052277B">
        <w:t xml:space="preserve">.  </w:t>
      </w:r>
      <w:r w:rsidRPr="00E147F1">
        <w:t>Instead, each case will be decided</w:t>
      </w:r>
      <w:r w:rsidRPr="00E147F1">
        <w:rPr>
          <w:spacing w:val="-3"/>
        </w:rPr>
        <w:t xml:space="preserve"> </w:t>
      </w:r>
      <w:r w:rsidRPr="00E147F1">
        <w:t>on its</w:t>
      </w:r>
      <w:r w:rsidRPr="00E147F1">
        <w:rPr>
          <w:spacing w:val="-2"/>
        </w:rPr>
        <w:t xml:space="preserve"> </w:t>
      </w:r>
      <w:r w:rsidRPr="00E147F1">
        <w:t>merits</w:t>
      </w:r>
      <w:r w:rsidRPr="00E147F1">
        <w:rPr>
          <w:spacing w:val="-3"/>
        </w:rPr>
        <w:t xml:space="preserve"> </w:t>
      </w:r>
      <w:r w:rsidRPr="00E147F1">
        <w:rPr>
          <w:spacing w:val="-2"/>
        </w:rPr>
        <w:t>in</w:t>
      </w:r>
      <w:r w:rsidRPr="00E147F1">
        <w:t xml:space="preserve"> accordance with</w:t>
      </w:r>
      <w:r w:rsidRPr="00E147F1">
        <w:rPr>
          <w:spacing w:val="81"/>
        </w:rPr>
        <w:t xml:space="preserve"> </w:t>
      </w:r>
      <w:r w:rsidRPr="00E147F1">
        <w:t>the objective</w:t>
      </w:r>
      <w:r w:rsidRPr="00E147F1">
        <w:rPr>
          <w:spacing w:val="-2"/>
        </w:rPr>
        <w:t xml:space="preserve"> </w:t>
      </w:r>
      <w:r w:rsidRPr="00E147F1">
        <w:t>assessment criteria set</w:t>
      </w:r>
      <w:r w:rsidRPr="00E147F1">
        <w:rPr>
          <w:spacing w:val="-2"/>
        </w:rPr>
        <w:t xml:space="preserve"> </w:t>
      </w:r>
      <w:r w:rsidRPr="00E147F1">
        <w:t>out below.</w:t>
      </w:r>
    </w:p>
    <w:p w14:paraId="3F2511E6" w14:textId="77777777" w:rsidR="00483DD3" w:rsidRPr="00E147F1" w:rsidRDefault="00483DD3" w:rsidP="005C2BE0">
      <w:pPr>
        <w:spacing w:after="240"/>
        <w:jc w:val="both"/>
      </w:pPr>
      <w:r w:rsidRPr="00E147F1">
        <w:t>All positions within the</w:t>
      </w:r>
      <w:r w:rsidRPr="00E147F1">
        <w:rPr>
          <w:spacing w:val="1"/>
        </w:rPr>
        <w:t xml:space="preserve"> </w:t>
      </w:r>
      <w:proofErr w:type="gramStart"/>
      <w:r w:rsidRPr="00E147F1">
        <w:t>School</w:t>
      </w:r>
      <w:proofErr w:type="gramEnd"/>
      <w:r w:rsidRPr="00E147F1">
        <w:rPr>
          <w:spacing w:val="1"/>
        </w:rPr>
        <w:t xml:space="preserve"> </w:t>
      </w:r>
      <w:r w:rsidRPr="00E147F1">
        <w:t>are</w:t>
      </w:r>
      <w:r w:rsidRPr="00E147F1">
        <w:rPr>
          <w:spacing w:val="-3"/>
        </w:rPr>
        <w:t xml:space="preserve"> </w:t>
      </w:r>
      <w:r w:rsidRPr="00E147F1">
        <w:t>exempt from</w:t>
      </w:r>
      <w:r w:rsidRPr="00E147F1">
        <w:rPr>
          <w:spacing w:val="-2"/>
        </w:rPr>
        <w:t xml:space="preserve"> </w:t>
      </w:r>
      <w:r w:rsidRPr="00E147F1">
        <w:t>the provisions</w:t>
      </w:r>
      <w:r w:rsidRPr="00E147F1">
        <w:rPr>
          <w:spacing w:val="-2"/>
        </w:rPr>
        <w:t xml:space="preserve"> </w:t>
      </w:r>
      <w:r w:rsidRPr="00E147F1">
        <w:t>of</w:t>
      </w:r>
      <w:r w:rsidRPr="00E147F1">
        <w:rPr>
          <w:spacing w:val="-2"/>
        </w:rPr>
        <w:t xml:space="preserve"> </w:t>
      </w:r>
      <w:r w:rsidRPr="00E147F1">
        <w:t>the Rehabilitation of</w:t>
      </w:r>
      <w:r w:rsidRPr="00E147F1">
        <w:rPr>
          <w:spacing w:val="-3"/>
        </w:rPr>
        <w:t xml:space="preserve"> </w:t>
      </w:r>
      <w:r w:rsidRPr="00E147F1">
        <w:t>Offenders Act</w:t>
      </w:r>
      <w:r w:rsidRPr="00E147F1">
        <w:rPr>
          <w:spacing w:val="57"/>
        </w:rPr>
        <w:t xml:space="preserve"> </w:t>
      </w:r>
      <w:r w:rsidRPr="00E147F1">
        <w:t>1974</w:t>
      </w:r>
      <w:r w:rsidR="0052277B">
        <w:t xml:space="preserve">.  </w:t>
      </w:r>
      <w:r w:rsidRPr="00E147F1">
        <w:t>All applicants</w:t>
      </w:r>
      <w:r w:rsidRPr="00E147F1">
        <w:rPr>
          <w:spacing w:val="-2"/>
        </w:rPr>
        <w:t xml:space="preserve"> </w:t>
      </w:r>
      <w:r w:rsidRPr="00E147F1">
        <w:t>must</w:t>
      </w:r>
      <w:r w:rsidRPr="00E147F1">
        <w:rPr>
          <w:spacing w:val="-2"/>
        </w:rPr>
        <w:t xml:space="preserve"> </w:t>
      </w:r>
      <w:r w:rsidRPr="00E147F1">
        <w:t>therefore declare all</w:t>
      </w:r>
      <w:r w:rsidRPr="00E147F1">
        <w:rPr>
          <w:spacing w:val="-3"/>
        </w:rPr>
        <w:t xml:space="preserve"> </w:t>
      </w:r>
      <w:r w:rsidRPr="00E147F1">
        <w:t>previous convictions and</w:t>
      </w:r>
      <w:r w:rsidRPr="00E147F1">
        <w:rPr>
          <w:spacing w:val="-2"/>
        </w:rPr>
        <w:t xml:space="preserve"> </w:t>
      </w:r>
      <w:r w:rsidRPr="00E147F1">
        <w:t>cautions, including those</w:t>
      </w:r>
      <w:r>
        <w:rPr>
          <w:spacing w:val="68"/>
        </w:rPr>
        <w:t xml:space="preserve"> </w:t>
      </w:r>
      <w:r w:rsidRPr="00E147F1">
        <w:t>which</w:t>
      </w:r>
      <w:r w:rsidRPr="00E147F1">
        <w:rPr>
          <w:spacing w:val="-2"/>
        </w:rPr>
        <w:t xml:space="preserve"> </w:t>
      </w:r>
      <w:r w:rsidRPr="00E147F1">
        <w:t>would normally</w:t>
      </w:r>
      <w:r w:rsidRPr="00E147F1">
        <w:rPr>
          <w:spacing w:val="-2"/>
        </w:rPr>
        <w:t xml:space="preserve"> </w:t>
      </w:r>
      <w:r w:rsidRPr="00E147F1">
        <w:t>be considered</w:t>
      </w:r>
      <w:r w:rsidRPr="00E147F1">
        <w:rPr>
          <w:spacing w:val="-3"/>
        </w:rPr>
        <w:t xml:space="preserve"> </w:t>
      </w:r>
      <w:r w:rsidRPr="00E147F1">
        <w:t>"spent"</w:t>
      </w:r>
      <w:r>
        <w:t>,</w:t>
      </w:r>
      <w:r w:rsidRPr="00E147F1">
        <w:rPr>
          <w:spacing w:val="-2"/>
        </w:rPr>
        <w:t xml:space="preserve"> </w:t>
      </w:r>
      <w:r w:rsidRPr="00E147F1">
        <w:t>except for those</w:t>
      </w:r>
      <w:r w:rsidRPr="00E147F1">
        <w:rPr>
          <w:spacing w:val="-2"/>
        </w:rPr>
        <w:t xml:space="preserve"> </w:t>
      </w:r>
      <w:r w:rsidRPr="00E147F1">
        <w:t>to</w:t>
      </w:r>
      <w:r w:rsidRPr="00E147F1">
        <w:rPr>
          <w:spacing w:val="1"/>
        </w:rPr>
        <w:t xml:space="preserve"> </w:t>
      </w:r>
      <w:r w:rsidRPr="00E147F1">
        <w:t>which</w:t>
      </w:r>
      <w:r w:rsidRPr="00E147F1">
        <w:rPr>
          <w:spacing w:val="-3"/>
        </w:rPr>
        <w:t xml:space="preserve"> </w:t>
      </w:r>
      <w:r w:rsidRPr="00E147F1">
        <w:t>the</w:t>
      </w:r>
      <w:r w:rsidRPr="00E147F1">
        <w:rPr>
          <w:spacing w:val="-2"/>
        </w:rPr>
        <w:t xml:space="preserve"> </w:t>
      </w:r>
      <w:r w:rsidRPr="00E147F1">
        <w:t>DBS filtering rules apply</w:t>
      </w:r>
      <w:r w:rsidR="0052277B">
        <w:t xml:space="preserve">.  </w:t>
      </w:r>
      <w:r w:rsidRPr="00E147F1">
        <w:t>A failure to</w:t>
      </w:r>
      <w:r w:rsidRPr="00E147F1">
        <w:rPr>
          <w:spacing w:val="1"/>
        </w:rPr>
        <w:t xml:space="preserve"> </w:t>
      </w:r>
      <w:r w:rsidRPr="00E147F1">
        <w:t>disclose a previous conviction</w:t>
      </w:r>
      <w:r w:rsidRPr="00E147F1">
        <w:rPr>
          <w:spacing w:val="-3"/>
        </w:rPr>
        <w:t xml:space="preserve"> </w:t>
      </w:r>
      <w:r w:rsidRPr="00E147F1">
        <w:t xml:space="preserve">(which </w:t>
      </w:r>
      <w:r w:rsidRPr="00E147F1">
        <w:rPr>
          <w:spacing w:val="-2"/>
        </w:rPr>
        <w:t>should</w:t>
      </w:r>
      <w:r w:rsidRPr="00E147F1">
        <w:t xml:space="preserve"> be declared) may</w:t>
      </w:r>
      <w:r w:rsidRPr="00E147F1">
        <w:rPr>
          <w:spacing w:val="73"/>
        </w:rPr>
        <w:t xml:space="preserve"> </w:t>
      </w:r>
      <w:r w:rsidRPr="00E147F1">
        <w:t>lead to</w:t>
      </w:r>
      <w:r w:rsidRPr="00E147F1">
        <w:rPr>
          <w:spacing w:val="1"/>
        </w:rPr>
        <w:t xml:space="preserve"> </w:t>
      </w:r>
      <w:r w:rsidRPr="00E147F1">
        <w:t>an</w:t>
      </w:r>
      <w:r w:rsidRPr="00E147F1">
        <w:rPr>
          <w:spacing w:val="-3"/>
        </w:rPr>
        <w:t xml:space="preserve"> </w:t>
      </w:r>
      <w:r w:rsidRPr="00E147F1">
        <w:t>application</w:t>
      </w:r>
      <w:r w:rsidRPr="00E147F1">
        <w:rPr>
          <w:spacing w:val="-3"/>
        </w:rPr>
        <w:t xml:space="preserve"> </w:t>
      </w:r>
      <w:r w:rsidRPr="00E147F1">
        <w:t>being rejected</w:t>
      </w:r>
      <w:r w:rsidRPr="00E147F1">
        <w:rPr>
          <w:spacing w:val="-3"/>
        </w:rPr>
        <w:t xml:space="preserve"> </w:t>
      </w:r>
      <w:r w:rsidRPr="00E147F1">
        <w:t>or, if</w:t>
      </w:r>
      <w:r w:rsidRPr="00E147F1">
        <w:rPr>
          <w:spacing w:val="-3"/>
        </w:rPr>
        <w:t xml:space="preserve"> </w:t>
      </w:r>
      <w:r w:rsidRPr="00E147F1">
        <w:t>the failure to disclose</w:t>
      </w:r>
      <w:r w:rsidRPr="00E147F1">
        <w:rPr>
          <w:spacing w:val="1"/>
        </w:rPr>
        <w:t xml:space="preserve"> </w:t>
      </w:r>
      <w:r w:rsidRPr="00E147F1">
        <w:t>is</w:t>
      </w:r>
      <w:r w:rsidRPr="00E147F1">
        <w:rPr>
          <w:spacing w:val="-3"/>
        </w:rPr>
        <w:t xml:space="preserve"> </w:t>
      </w:r>
      <w:r w:rsidRPr="00E147F1">
        <w:t>discovered after</w:t>
      </w:r>
      <w:r w:rsidRPr="00E147F1">
        <w:rPr>
          <w:spacing w:val="-2"/>
        </w:rPr>
        <w:t xml:space="preserve"> </w:t>
      </w:r>
      <w:r>
        <w:rPr>
          <w:spacing w:val="-2"/>
        </w:rPr>
        <w:t xml:space="preserve">an offer of employment has been made, </w:t>
      </w:r>
      <w:r w:rsidRPr="00E147F1">
        <w:t xml:space="preserve">the job offer </w:t>
      </w:r>
      <w:r>
        <w:t>may be</w:t>
      </w:r>
      <w:r w:rsidRPr="00E147F1">
        <w:t xml:space="preserve"> withdrawn</w:t>
      </w:r>
      <w:r w:rsidR="0052277B">
        <w:t xml:space="preserve">.  </w:t>
      </w:r>
      <w:r>
        <w:t>If it is discovered after</w:t>
      </w:r>
      <w:r w:rsidRPr="00E147F1">
        <w:t xml:space="preserve"> employmen</w:t>
      </w:r>
      <w:r w:rsidRPr="00E147F1">
        <w:rPr>
          <w:spacing w:val="10"/>
        </w:rPr>
        <w:t xml:space="preserve">t </w:t>
      </w:r>
      <w:r w:rsidRPr="00E147F1">
        <w:t>has started,</w:t>
      </w:r>
      <w:r w:rsidRPr="00E147F1">
        <w:rPr>
          <w:spacing w:val="-3"/>
        </w:rPr>
        <w:t xml:space="preserve"> </w:t>
      </w:r>
      <w:r>
        <w:rPr>
          <w:spacing w:val="-3"/>
        </w:rPr>
        <w:t xml:space="preserve">it </w:t>
      </w:r>
      <w:r w:rsidRPr="00E147F1">
        <w:t>may</w:t>
      </w:r>
      <w:r w:rsidRPr="00E147F1">
        <w:rPr>
          <w:spacing w:val="1"/>
        </w:rPr>
        <w:t xml:space="preserve"> </w:t>
      </w:r>
      <w:r w:rsidRPr="00E147F1">
        <w:t>lead to</w:t>
      </w:r>
      <w:r w:rsidRPr="00E147F1">
        <w:rPr>
          <w:spacing w:val="1"/>
        </w:rPr>
        <w:t xml:space="preserve"> </w:t>
      </w:r>
      <w:r w:rsidRPr="00E147F1">
        <w:t>summary</w:t>
      </w:r>
      <w:r w:rsidRPr="00E147F1">
        <w:rPr>
          <w:spacing w:val="1"/>
        </w:rPr>
        <w:t xml:space="preserve"> </w:t>
      </w:r>
      <w:r w:rsidRPr="00E147F1">
        <w:t>dismissal</w:t>
      </w:r>
      <w:r w:rsidRPr="00E147F1">
        <w:rPr>
          <w:spacing w:val="-4"/>
        </w:rPr>
        <w:t xml:space="preserve"> </w:t>
      </w:r>
      <w:r w:rsidRPr="00E147F1">
        <w:t>on</w:t>
      </w:r>
      <w:r w:rsidRPr="00E147F1">
        <w:rPr>
          <w:spacing w:val="-3"/>
        </w:rPr>
        <w:t xml:space="preserve"> </w:t>
      </w:r>
      <w:r w:rsidRPr="00E147F1">
        <w:t>the grounds of</w:t>
      </w:r>
      <w:r w:rsidRPr="00E147F1">
        <w:rPr>
          <w:spacing w:val="-3"/>
        </w:rPr>
        <w:t xml:space="preserve"> </w:t>
      </w:r>
      <w:r w:rsidRPr="00E147F1">
        <w:t>gross</w:t>
      </w:r>
      <w:r w:rsidRPr="00E147F1">
        <w:rPr>
          <w:spacing w:val="-3"/>
        </w:rPr>
        <w:t xml:space="preserve"> </w:t>
      </w:r>
      <w:r w:rsidRPr="00E147F1">
        <w:t>misconduct</w:t>
      </w:r>
      <w:r w:rsidR="0052277B">
        <w:t xml:space="preserve">.  </w:t>
      </w:r>
      <w:r w:rsidRPr="00E147F1">
        <w:t>A failure</w:t>
      </w:r>
      <w:r w:rsidRPr="00E147F1">
        <w:rPr>
          <w:spacing w:val="-2"/>
        </w:rPr>
        <w:t xml:space="preserve"> </w:t>
      </w:r>
      <w:r w:rsidRPr="00E147F1">
        <w:t>to disclose</w:t>
      </w:r>
      <w:r w:rsidRPr="00E147F1">
        <w:rPr>
          <w:spacing w:val="-2"/>
        </w:rPr>
        <w:t xml:space="preserve"> </w:t>
      </w:r>
      <w:r w:rsidRPr="00E147F1">
        <w:t>a previous</w:t>
      </w:r>
      <w:r w:rsidRPr="00E147F1">
        <w:rPr>
          <w:spacing w:val="-3"/>
        </w:rPr>
        <w:t xml:space="preserve"> </w:t>
      </w:r>
      <w:r w:rsidRPr="00E147F1">
        <w:t>conviction</w:t>
      </w:r>
      <w:r w:rsidRPr="00E147F1">
        <w:rPr>
          <w:spacing w:val="-3"/>
        </w:rPr>
        <w:t xml:space="preserve"> </w:t>
      </w:r>
      <w:r w:rsidRPr="00E147F1">
        <w:t>may</w:t>
      </w:r>
      <w:r w:rsidRPr="00E147F1">
        <w:rPr>
          <w:spacing w:val="1"/>
        </w:rPr>
        <w:t xml:space="preserve"> </w:t>
      </w:r>
      <w:r w:rsidRPr="00E147F1">
        <w:t>also amount</w:t>
      </w:r>
      <w:r w:rsidRPr="00E147F1">
        <w:rPr>
          <w:spacing w:val="-2"/>
        </w:rPr>
        <w:t xml:space="preserve"> </w:t>
      </w:r>
      <w:r w:rsidRPr="00E147F1">
        <w:t>to a criminal</w:t>
      </w:r>
      <w:r w:rsidRPr="00E147F1">
        <w:rPr>
          <w:spacing w:val="-3"/>
        </w:rPr>
        <w:t xml:space="preserve"> </w:t>
      </w:r>
      <w:r w:rsidRPr="00E147F1">
        <w:t>offence.</w:t>
      </w:r>
    </w:p>
    <w:p w14:paraId="0C2C7123" w14:textId="77777777" w:rsidR="00483DD3" w:rsidRDefault="00483DD3" w:rsidP="0052277B">
      <w:pPr>
        <w:spacing w:after="120"/>
        <w:jc w:val="both"/>
      </w:pPr>
      <w:r w:rsidRPr="00E147F1">
        <w:t xml:space="preserve">It is unlawful for </w:t>
      </w:r>
      <w:r w:rsidRPr="00E147F1">
        <w:rPr>
          <w:spacing w:val="-2"/>
        </w:rPr>
        <w:t>the</w:t>
      </w:r>
      <w:r w:rsidRPr="00E147F1">
        <w:rPr>
          <w:spacing w:val="1"/>
        </w:rPr>
        <w:t xml:space="preserve"> </w:t>
      </w:r>
      <w:proofErr w:type="gramStart"/>
      <w:r w:rsidRPr="00E147F1">
        <w:t>School</w:t>
      </w:r>
      <w:proofErr w:type="gramEnd"/>
      <w:r w:rsidRPr="00E147F1">
        <w:rPr>
          <w:spacing w:val="1"/>
        </w:rPr>
        <w:t xml:space="preserve"> </w:t>
      </w:r>
      <w:r w:rsidRPr="00E147F1">
        <w:t>to</w:t>
      </w:r>
      <w:r w:rsidRPr="00E147F1">
        <w:rPr>
          <w:spacing w:val="1"/>
        </w:rPr>
        <w:t xml:space="preserve"> </w:t>
      </w:r>
      <w:r w:rsidRPr="00E147F1">
        <w:t>employ anyone who</w:t>
      </w:r>
      <w:r w:rsidRPr="00E147F1">
        <w:rPr>
          <w:spacing w:val="1"/>
        </w:rPr>
        <w:t xml:space="preserve"> </w:t>
      </w:r>
      <w:r w:rsidRPr="00E147F1">
        <w:t>is</w:t>
      </w:r>
      <w:r w:rsidRPr="00E147F1">
        <w:rPr>
          <w:spacing w:val="-2"/>
        </w:rPr>
        <w:t xml:space="preserve"> </w:t>
      </w:r>
      <w:r w:rsidRPr="00E147F1">
        <w:t>barred from working with</w:t>
      </w:r>
      <w:r w:rsidRPr="00E147F1">
        <w:rPr>
          <w:spacing w:val="-4"/>
        </w:rPr>
        <w:t xml:space="preserve"> </w:t>
      </w:r>
      <w:r w:rsidRPr="00E147F1">
        <w:t>children</w:t>
      </w:r>
      <w:r w:rsidR="0052277B">
        <w:t xml:space="preserve">.  </w:t>
      </w:r>
      <w:r w:rsidRPr="00E147F1">
        <w:t>It is a</w:t>
      </w:r>
      <w:r w:rsidRPr="00E147F1">
        <w:rPr>
          <w:spacing w:val="43"/>
        </w:rPr>
        <w:t xml:space="preserve"> </w:t>
      </w:r>
      <w:r w:rsidRPr="00E147F1">
        <w:t>criminal</w:t>
      </w:r>
      <w:r w:rsidRPr="00E147F1">
        <w:rPr>
          <w:spacing w:val="-3"/>
        </w:rPr>
        <w:t xml:space="preserve"> </w:t>
      </w:r>
      <w:r w:rsidRPr="00E147F1">
        <w:t>offence for any</w:t>
      </w:r>
      <w:r w:rsidRPr="00E147F1">
        <w:rPr>
          <w:spacing w:val="-3"/>
        </w:rPr>
        <w:t xml:space="preserve"> </w:t>
      </w:r>
      <w:r w:rsidRPr="00E147F1">
        <w:t xml:space="preserve">person </w:t>
      </w:r>
      <w:r w:rsidRPr="00E147F1">
        <w:rPr>
          <w:spacing w:val="-2"/>
        </w:rPr>
        <w:t>who</w:t>
      </w:r>
      <w:r w:rsidRPr="00E147F1">
        <w:rPr>
          <w:spacing w:val="1"/>
        </w:rPr>
        <w:t xml:space="preserve"> </w:t>
      </w:r>
      <w:r w:rsidRPr="00E147F1">
        <w:t>is</w:t>
      </w:r>
      <w:r w:rsidRPr="00E147F1">
        <w:rPr>
          <w:spacing w:val="-3"/>
        </w:rPr>
        <w:t xml:space="preserve"> </w:t>
      </w:r>
      <w:r w:rsidRPr="00E147F1">
        <w:t xml:space="preserve">barred </w:t>
      </w:r>
      <w:r w:rsidRPr="00E147F1">
        <w:rPr>
          <w:spacing w:val="-2"/>
        </w:rPr>
        <w:t>from</w:t>
      </w:r>
      <w:r w:rsidRPr="00E147F1">
        <w:rPr>
          <w:spacing w:val="1"/>
        </w:rPr>
        <w:t xml:space="preserve"> </w:t>
      </w:r>
      <w:r w:rsidRPr="00E147F1">
        <w:t>working with children to</w:t>
      </w:r>
      <w:r w:rsidRPr="00E147F1">
        <w:rPr>
          <w:spacing w:val="1"/>
        </w:rPr>
        <w:t xml:space="preserve"> </w:t>
      </w:r>
      <w:r w:rsidRPr="00E147F1">
        <w:t>attempt to</w:t>
      </w:r>
      <w:r w:rsidRPr="00E147F1">
        <w:rPr>
          <w:spacing w:val="1"/>
        </w:rPr>
        <w:t xml:space="preserve"> </w:t>
      </w:r>
      <w:r w:rsidRPr="00E147F1">
        <w:t>apply</w:t>
      </w:r>
      <w:r w:rsidRPr="00E147F1">
        <w:rPr>
          <w:spacing w:val="6"/>
        </w:rPr>
        <w:t xml:space="preserve"> </w:t>
      </w:r>
      <w:r w:rsidRPr="00E147F1">
        <w:t>for a</w:t>
      </w:r>
      <w:r w:rsidRPr="00E147F1">
        <w:rPr>
          <w:spacing w:val="59"/>
        </w:rPr>
        <w:t xml:space="preserve"> </w:t>
      </w:r>
      <w:r w:rsidRPr="00E147F1">
        <w:t>position at</w:t>
      </w:r>
      <w:r w:rsidRPr="00E147F1">
        <w:rPr>
          <w:spacing w:val="-2"/>
        </w:rPr>
        <w:t xml:space="preserve"> </w:t>
      </w:r>
      <w:r w:rsidRPr="00E147F1">
        <w:t>the</w:t>
      </w:r>
      <w:r w:rsidRPr="00E147F1">
        <w:rPr>
          <w:spacing w:val="1"/>
        </w:rPr>
        <w:t xml:space="preserve"> </w:t>
      </w:r>
      <w:proofErr w:type="gramStart"/>
      <w:r w:rsidRPr="00E147F1">
        <w:t>School</w:t>
      </w:r>
      <w:proofErr w:type="gramEnd"/>
      <w:r w:rsidR="0052277B">
        <w:t xml:space="preserve">.  </w:t>
      </w:r>
      <w:r w:rsidRPr="00E147F1">
        <w:rPr>
          <w:spacing w:val="-2"/>
        </w:rPr>
        <w:t>The</w:t>
      </w:r>
      <w:r w:rsidRPr="00E147F1">
        <w:rPr>
          <w:spacing w:val="1"/>
        </w:rPr>
        <w:t xml:space="preserve"> </w:t>
      </w:r>
      <w:proofErr w:type="gramStart"/>
      <w:r w:rsidRPr="00E147F1">
        <w:t>School</w:t>
      </w:r>
      <w:proofErr w:type="gramEnd"/>
      <w:r w:rsidRPr="00E147F1">
        <w:rPr>
          <w:spacing w:val="-2"/>
        </w:rPr>
        <w:t xml:space="preserve"> </w:t>
      </w:r>
      <w:r w:rsidRPr="00E147F1">
        <w:t>will</w:t>
      </w:r>
      <w:r w:rsidRPr="00E147F1">
        <w:rPr>
          <w:spacing w:val="-3"/>
        </w:rPr>
        <w:t xml:space="preserve"> </w:t>
      </w:r>
      <w:r w:rsidRPr="00E147F1">
        <w:t>make</w:t>
      </w:r>
      <w:r w:rsidRPr="00E147F1">
        <w:rPr>
          <w:spacing w:val="-2"/>
        </w:rPr>
        <w:t xml:space="preserve"> </w:t>
      </w:r>
      <w:r w:rsidRPr="00E147F1">
        <w:t>a report to</w:t>
      </w:r>
      <w:r w:rsidRPr="00E147F1">
        <w:rPr>
          <w:spacing w:val="1"/>
        </w:rPr>
        <w:t xml:space="preserve"> </w:t>
      </w:r>
      <w:r w:rsidRPr="00E147F1">
        <w:t>the</w:t>
      </w:r>
      <w:r w:rsidRPr="00E147F1">
        <w:rPr>
          <w:spacing w:val="-2"/>
        </w:rPr>
        <w:t xml:space="preserve"> </w:t>
      </w:r>
      <w:r w:rsidRPr="00E147F1">
        <w:t>Police</w:t>
      </w:r>
      <w:r w:rsidRPr="00E147F1">
        <w:rPr>
          <w:spacing w:val="-2"/>
        </w:rPr>
        <w:t xml:space="preserve"> </w:t>
      </w:r>
      <w:r w:rsidRPr="00E147F1">
        <w:t>and</w:t>
      </w:r>
      <w:r w:rsidRPr="00E147F1">
        <w:rPr>
          <w:spacing w:val="-2"/>
        </w:rPr>
        <w:t xml:space="preserve"> </w:t>
      </w:r>
      <w:r w:rsidRPr="00E147F1">
        <w:t>/or the LADO, in the first instance, if:</w:t>
      </w:r>
    </w:p>
    <w:p w14:paraId="1FFCF142" w14:textId="77777777" w:rsidR="00483DD3" w:rsidRPr="00E147F1" w:rsidRDefault="00483DD3" w:rsidP="0052277B">
      <w:pPr>
        <w:pStyle w:val="ListBullet1"/>
        <w:numPr>
          <w:ilvl w:val="0"/>
          <w:numId w:val="1"/>
        </w:numPr>
        <w:spacing w:after="120" w:line="259" w:lineRule="auto"/>
        <w:ind w:left="567" w:hanging="283"/>
        <w:rPr>
          <w:szCs w:val="24"/>
        </w:rPr>
      </w:pPr>
      <w:r>
        <w:t xml:space="preserve">it receives an application from a barred </w:t>
      </w:r>
      <w:proofErr w:type="gramStart"/>
      <w:r>
        <w:t>person;</w:t>
      </w:r>
      <w:proofErr w:type="gramEnd"/>
    </w:p>
    <w:p w14:paraId="45C02487" w14:textId="77777777" w:rsidR="00483DD3" w:rsidRPr="00E147F1" w:rsidRDefault="00483DD3" w:rsidP="0052277B">
      <w:pPr>
        <w:pStyle w:val="ListBullet1"/>
        <w:numPr>
          <w:ilvl w:val="0"/>
          <w:numId w:val="1"/>
        </w:numPr>
        <w:spacing w:after="120" w:line="259" w:lineRule="auto"/>
        <w:ind w:left="567" w:hanging="283"/>
        <w:rPr>
          <w:szCs w:val="24"/>
        </w:rPr>
      </w:pPr>
      <w:r>
        <w:t>it is provided with false information in, or in support of an applicant's application; or</w:t>
      </w:r>
    </w:p>
    <w:p w14:paraId="774627AE" w14:textId="77777777" w:rsidR="00483DD3" w:rsidRPr="00E147F1" w:rsidRDefault="00483DD3" w:rsidP="0052277B">
      <w:pPr>
        <w:pStyle w:val="ListBullet1"/>
        <w:numPr>
          <w:ilvl w:val="0"/>
          <w:numId w:val="1"/>
        </w:numPr>
        <w:spacing w:after="240" w:line="259" w:lineRule="auto"/>
        <w:ind w:left="567" w:hanging="283"/>
        <w:rPr>
          <w:szCs w:val="24"/>
        </w:rPr>
      </w:pPr>
      <w:r>
        <w:t>it has serious concerns about an applicant's suitability to work with children.</w:t>
      </w:r>
    </w:p>
    <w:p w14:paraId="596D39D7" w14:textId="77777777" w:rsidR="00483DD3" w:rsidRPr="00E147F1" w:rsidRDefault="00483DD3" w:rsidP="005C2BE0">
      <w:pPr>
        <w:spacing w:after="240"/>
        <w:jc w:val="both"/>
      </w:pPr>
      <w:r w:rsidRPr="00E147F1">
        <w:t xml:space="preserve">A subsequent referral to the DBS and/or the </w:t>
      </w:r>
      <w:r>
        <w:t>TRA</w:t>
      </w:r>
      <w:r w:rsidRPr="00E147F1">
        <w:t xml:space="preserve"> may also become necessary.</w:t>
      </w:r>
    </w:p>
    <w:p w14:paraId="4E50E238" w14:textId="77777777" w:rsidR="00986AD3" w:rsidRPr="00E147F1" w:rsidRDefault="00986AD3" w:rsidP="0052277B">
      <w:pPr>
        <w:pStyle w:val="Heading3"/>
        <w:spacing w:before="360" w:after="120"/>
        <w:rPr>
          <w:rFonts w:eastAsia="Tahoma" w:cs="Arial"/>
          <w:caps/>
          <w:kern w:val="1"/>
          <w:lang w:eastAsia="hi-IN" w:bidi="hi-IN"/>
        </w:rPr>
      </w:pPr>
      <w:r w:rsidRPr="00E147F1">
        <w:rPr>
          <w:rFonts w:eastAsia="Tahoma" w:cs="Arial"/>
          <w:kern w:val="1"/>
          <w:lang w:eastAsia="hi-IN" w:bidi="hi-IN"/>
        </w:rPr>
        <w:t>Assessment criteria</w:t>
      </w:r>
    </w:p>
    <w:p w14:paraId="10035484" w14:textId="77777777" w:rsidR="00483DD3" w:rsidRDefault="00483DD3" w:rsidP="0052277B">
      <w:pPr>
        <w:spacing w:after="120"/>
        <w:jc w:val="both"/>
      </w:pPr>
      <w:r w:rsidRPr="00E147F1">
        <w:t>In the event</w:t>
      </w:r>
      <w:r w:rsidRPr="00E147F1">
        <w:rPr>
          <w:spacing w:val="-3"/>
        </w:rPr>
        <w:t xml:space="preserve"> </w:t>
      </w:r>
      <w:r w:rsidRPr="00E147F1">
        <w:t>that relevant information</w:t>
      </w:r>
      <w:r w:rsidRPr="00E147F1">
        <w:rPr>
          <w:spacing w:val="-3"/>
        </w:rPr>
        <w:t xml:space="preserve"> </w:t>
      </w:r>
      <w:r w:rsidRPr="00E147F1">
        <w:t>(whether in relation to</w:t>
      </w:r>
      <w:r w:rsidRPr="00E147F1">
        <w:rPr>
          <w:spacing w:val="1"/>
        </w:rPr>
        <w:t xml:space="preserve"> </w:t>
      </w:r>
      <w:r w:rsidRPr="00E147F1">
        <w:t>previous convictions or</w:t>
      </w:r>
      <w:r w:rsidRPr="00E147F1">
        <w:rPr>
          <w:spacing w:val="-2"/>
        </w:rPr>
        <w:t xml:space="preserve"> </w:t>
      </w:r>
      <w:r w:rsidRPr="00E147F1">
        <w:t>otherwise) is</w:t>
      </w:r>
      <w:r w:rsidRPr="00E147F1">
        <w:rPr>
          <w:spacing w:val="67"/>
        </w:rPr>
        <w:t xml:space="preserve"> </w:t>
      </w:r>
      <w:r w:rsidRPr="00E147F1">
        <w:t xml:space="preserve">volunteered </w:t>
      </w:r>
      <w:r w:rsidRPr="00E147F1">
        <w:rPr>
          <w:spacing w:val="-2"/>
        </w:rPr>
        <w:t>by</w:t>
      </w:r>
      <w:r w:rsidRPr="00E147F1">
        <w:t xml:space="preserve"> an applicant during the recruitment process</w:t>
      </w:r>
      <w:r w:rsidRPr="00E147F1">
        <w:rPr>
          <w:spacing w:val="-2"/>
        </w:rPr>
        <w:t xml:space="preserve"> </w:t>
      </w:r>
      <w:r w:rsidRPr="00E147F1">
        <w:t>or obtained through</w:t>
      </w:r>
      <w:r w:rsidRPr="00E147F1">
        <w:rPr>
          <w:spacing w:val="-3"/>
        </w:rPr>
        <w:t xml:space="preserve"> </w:t>
      </w:r>
      <w:r w:rsidRPr="00E147F1">
        <w:t>a disclosure check,</w:t>
      </w:r>
      <w:r w:rsidRPr="00E147F1">
        <w:rPr>
          <w:spacing w:val="65"/>
        </w:rPr>
        <w:t xml:space="preserve"> </w:t>
      </w:r>
      <w:r w:rsidRPr="00E147F1">
        <w:t xml:space="preserve">the </w:t>
      </w:r>
      <w:proofErr w:type="gramStart"/>
      <w:r w:rsidRPr="00E147F1">
        <w:t>School</w:t>
      </w:r>
      <w:proofErr w:type="gramEnd"/>
      <w:r w:rsidRPr="00E147F1">
        <w:rPr>
          <w:spacing w:val="-2"/>
        </w:rPr>
        <w:t xml:space="preserve"> </w:t>
      </w:r>
      <w:r w:rsidRPr="00E147F1">
        <w:t>will consider</w:t>
      </w:r>
      <w:r w:rsidRPr="00E147F1">
        <w:rPr>
          <w:spacing w:val="-2"/>
        </w:rPr>
        <w:t xml:space="preserve"> </w:t>
      </w:r>
      <w:r w:rsidRPr="00E147F1">
        <w:t>the following</w:t>
      </w:r>
      <w:r w:rsidRPr="00E147F1">
        <w:rPr>
          <w:spacing w:val="-2"/>
        </w:rPr>
        <w:t xml:space="preserve"> </w:t>
      </w:r>
      <w:r w:rsidRPr="00E147F1">
        <w:t>factors before</w:t>
      </w:r>
      <w:r w:rsidRPr="00E147F1">
        <w:rPr>
          <w:spacing w:val="-2"/>
        </w:rPr>
        <w:t xml:space="preserve"> </w:t>
      </w:r>
      <w:r w:rsidRPr="00E147F1">
        <w:t>reaching a recruitment decision:</w:t>
      </w:r>
    </w:p>
    <w:p w14:paraId="6ACDFB15" w14:textId="77777777" w:rsidR="00483DD3" w:rsidRPr="00E147F1" w:rsidRDefault="00483DD3" w:rsidP="0052277B">
      <w:pPr>
        <w:pStyle w:val="ListBullet1"/>
        <w:numPr>
          <w:ilvl w:val="0"/>
          <w:numId w:val="1"/>
        </w:numPr>
        <w:spacing w:after="120" w:line="259" w:lineRule="auto"/>
        <w:ind w:left="567" w:hanging="283"/>
        <w:rPr>
          <w:szCs w:val="24"/>
        </w:rPr>
      </w:pPr>
      <w:r w:rsidRPr="591E6DD6">
        <w:t>whether</w:t>
      </w:r>
      <w:r w:rsidRPr="00E147F1">
        <w:rPr>
          <w:spacing w:val="-2"/>
          <w:szCs w:val="24"/>
        </w:rPr>
        <w:t xml:space="preserve"> </w:t>
      </w:r>
      <w:r w:rsidRPr="591E6DD6">
        <w:t>the</w:t>
      </w:r>
      <w:r w:rsidRPr="00E147F1">
        <w:rPr>
          <w:spacing w:val="-2"/>
          <w:szCs w:val="24"/>
        </w:rPr>
        <w:t xml:space="preserve"> </w:t>
      </w:r>
      <w:r w:rsidRPr="591E6DD6">
        <w:t>conviction</w:t>
      </w:r>
      <w:r w:rsidRPr="00E147F1">
        <w:rPr>
          <w:spacing w:val="-3"/>
          <w:szCs w:val="24"/>
        </w:rPr>
        <w:t xml:space="preserve"> </w:t>
      </w:r>
      <w:r w:rsidRPr="591E6DD6">
        <w:t>or</w:t>
      </w:r>
      <w:r w:rsidRPr="00E147F1">
        <w:rPr>
          <w:spacing w:val="-2"/>
          <w:szCs w:val="24"/>
        </w:rPr>
        <w:t xml:space="preserve"> </w:t>
      </w:r>
      <w:r w:rsidRPr="591E6DD6">
        <w:t>other</w:t>
      </w:r>
      <w:r w:rsidRPr="00E147F1">
        <w:rPr>
          <w:spacing w:val="-2"/>
          <w:szCs w:val="24"/>
        </w:rPr>
        <w:t xml:space="preserve"> </w:t>
      </w:r>
      <w:r w:rsidRPr="591E6DD6">
        <w:t>matter</w:t>
      </w:r>
      <w:r w:rsidRPr="00E147F1">
        <w:rPr>
          <w:spacing w:val="-2"/>
          <w:szCs w:val="24"/>
        </w:rPr>
        <w:t xml:space="preserve"> </w:t>
      </w:r>
      <w:r w:rsidRPr="591E6DD6">
        <w:t>revealed</w:t>
      </w:r>
      <w:r w:rsidRPr="00E147F1">
        <w:rPr>
          <w:spacing w:val="-3"/>
          <w:szCs w:val="24"/>
        </w:rPr>
        <w:t xml:space="preserve"> </w:t>
      </w:r>
      <w:r w:rsidRPr="591E6DD6">
        <w:t>is relevant</w:t>
      </w:r>
      <w:r w:rsidRPr="00E147F1">
        <w:rPr>
          <w:spacing w:val="-2"/>
          <w:szCs w:val="24"/>
        </w:rPr>
        <w:t xml:space="preserve"> </w:t>
      </w:r>
      <w:r w:rsidRPr="591E6DD6">
        <w:t>to the</w:t>
      </w:r>
      <w:r w:rsidRPr="00E147F1">
        <w:rPr>
          <w:spacing w:val="4"/>
          <w:szCs w:val="24"/>
        </w:rPr>
        <w:t xml:space="preserve"> </w:t>
      </w:r>
      <w:r w:rsidRPr="591E6DD6">
        <w:t xml:space="preserve">position in </w:t>
      </w:r>
      <w:proofErr w:type="gramStart"/>
      <w:r w:rsidRPr="591E6DD6">
        <w:t>question;</w:t>
      </w:r>
      <w:proofErr w:type="gramEnd"/>
    </w:p>
    <w:p w14:paraId="7B263821" w14:textId="77777777" w:rsidR="00483DD3" w:rsidRPr="00E147F1" w:rsidRDefault="00483DD3" w:rsidP="0052277B">
      <w:pPr>
        <w:pStyle w:val="ListBullet1"/>
        <w:numPr>
          <w:ilvl w:val="0"/>
          <w:numId w:val="1"/>
        </w:numPr>
        <w:spacing w:after="120" w:line="259" w:lineRule="auto"/>
        <w:ind w:left="567" w:hanging="283"/>
        <w:rPr>
          <w:szCs w:val="24"/>
        </w:rPr>
      </w:pPr>
      <w:r w:rsidRPr="591E6DD6">
        <w:t>the seriousness</w:t>
      </w:r>
      <w:r w:rsidRPr="00E147F1">
        <w:rPr>
          <w:spacing w:val="-3"/>
          <w:szCs w:val="24"/>
        </w:rPr>
        <w:t xml:space="preserve"> </w:t>
      </w:r>
      <w:r w:rsidRPr="591E6DD6">
        <w:t>of</w:t>
      </w:r>
      <w:r w:rsidRPr="00E147F1">
        <w:rPr>
          <w:spacing w:val="-3"/>
          <w:szCs w:val="24"/>
        </w:rPr>
        <w:t xml:space="preserve"> </w:t>
      </w:r>
      <w:r w:rsidRPr="591E6DD6">
        <w:t>any</w:t>
      </w:r>
      <w:r w:rsidRPr="00E147F1">
        <w:rPr>
          <w:spacing w:val="-2"/>
          <w:szCs w:val="24"/>
        </w:rPr>
        <w:t xml:space="preserve"> </w:t>
      </w:r>
      <w:r w:rsidRPr="591E6DD6">
        <w:t>offence</w:t>
      </w:r>
      <w:r w:rsidRPr="00E147F1">
        <w:rPr>
          <w:spacing w:val="1"/>
          <w:szCs w:val="24"/>
        </w:rPr>
        <w:t xml:space="preserve"> </w:t>
      </w:r>
      <w:r w:rsidRPr="591E6DD6">
        <w:t>or</w:t>
      </w:r>
      <w:r w:rsidRPr="00E147F1">
        <w:rPr>
          <w:spacing w:val="-3"/>
          <w:szCs w:val="24"/>
        </w:rPr>
        <w:t xml:space="preserve"> </w:t>
      </w:r>
      <w:r w:rsidRPr="591E6DD6">
        <w:t>other</w:t>
      </w:r>
      <w:r w:rsidRPr="00E147F1">
        <w:rPr>
          <w:spacing w:val="-2"/>
          <w:szCs w:val="24"/>
        </w:rPr>
        <w:t xml:space="preserve"> </w:t>
      </w:r>
      <w:r w:rsidRPr="591E6DD6">
        <w:t xml:space="preserve">matter </w:t>
      </w:r>
      <w:proofErr w:type="gramStart"/>
      <w:r w:rsidRPr="591E6DD6">
        <w:t>revealed;</w:t>
      </w:r>
      <w:proofErr w:type="gramEnd"/>
    </w:p>
    <w:p w14:paraId="04445296" w14:textId="77777777" w:rsidR="00483DD3" w:rsidRPr="00E147F1" w:rsidRDefault="00483DD3" w:rsidP="0052277B">
      <w:pPr>
        <w:pStyle w:val="ListBullet1"/>
        <w:numPr>
          <w:ilvl w:val="0"/>
          <w:numId w:val="1"/>
        </w:numPr>
        <w:spacing w:after="120" w:line="259" w:lineRule="auto"/>
        <w:ind w:left="567" w:hanging="283"/>
        <w:rPr>
          <w:szCs w:val="24"/>
        </w:rPr>
      </w:pPr>
      <w:r w:rsidRPr="591E6DD6">
        <w:t>the length</w:t>
      </w:r>
      <w:r w:rsidRPr="00E147F1">
        <w:rPr>
          <w:spacing w:val="-3"/>
          <w:szCs w:val="24"/>
        </w:rPr>
        <w:t xml:space="preserve"> </w:t>
      </w:r>
      <w:r w:rsidRPr="591E6DD6">
        <w:t xml:space="preserve">of </w:t>
      </w:r>
      <w:r w:rsidRPr="591E6DD6">
        <w:rPr>
          <w:spacing w:val="-2"/>
        </w:rPr>
        <w:t>time</w:t>
      </w:r>
      <w:r w:rsidRPr="591E6DD6">
        <w:t xml:space="preserve"> since</w:t>
      </w:r>
      <w:r w:rsidRPr="591E6DD6">
        <w:rPr>
          <w:spacing w:val="-2"/>
        </w:rPr>
        <w:t xml:space="preserve"> the</w:t>
      </w:r>
      <w:r w:rsidRPr="591E6DD6">
        <w:t xml:space="preserve"> offence</w:t>
      </w:r>
      <w:r w:rsidRPr="00E147F1">
        <w:rPr>
          <w:spacing w:val="-2"/>
          <w:szCs w:val="24"/>
        </w:rPr>
        <w:t xml:space="preserve"> </w:t>
      </w:r>
      <w:r w:rsidRPr="591E6DD6">
        <w:t>or</w:t>
      </w:r>
      <w:r w:rsidRPr="00E147F1">
        <w:rPr>
          <w:spacing w:val="-2"/>
          <w:szCs w:val="24"/>
        </w:rPr>
        <w:t xml:space="preserve"> </w:t>
      </w:r>
      <w:r w:rsidRPr="591E6DD6">
        <w:t>other</w:t>
      </w:r>
      <w:r w:rsidRPr="00E147F1">
        <w:rPr>
          <w:spacing w:val="-2"/>
          <w:szCs w:val="24"/>
        </w:rPr>
        <w:t xml:space="preserve"> </w:t>
      </w:r>
      <w:r w:rsidRPr="591E6DD6">
        <w:t>matter</w:t>
      </w:r>
      <w:r w:rsidRPr="00E147F1">
        <w:rPr>
          <w:spacing w:val="-2"/>
          <w:szCs w:val="24"/>
        </w:rPr>
        <w:t xml:space="preserve"> </w:t>
      </w:r>
      <w:proofErr w:type="gramStart"/>
      <w:r w:rsidRPr="591E6DD6">
        <w:t>occurred;</w:t>
      </w:r>
      <w:proofErr w:type="gramEnd"/>
    </w:p>
    <w:p w14:paraId="4C20FD10" w14:textId="77777777" w:rsidR="00483DD3" w:rsidRPr="00E147F1" w:rsidRDefault="00483DD3" w:rsidP="0052277B">
      <w:pPr>
        <w:pStyle w:val="ListBullet1"/>
        <w:numPr>
          <w:ilvl w:val="0"/>
          <w:numId w:val="1"/>
        </w:numPr>
        <w:spacing w:after="120" w:line="259" w:lineRule="auto"/>
        <w:ind w:left="567" w:hanging="283"/>
        <w:rPr>
          <w:szCs w:val="24"/>
        </w:rPr>
      </w:pPr>
      <w:r w:rsidRPr="591E6DD6">
        <w:t>whether</w:t>
      </w:r>
      <w:r w:rsidRPr="00E147F1">
        <w:rPr>
          <w:spacing w:val="-2"/>
          <w:szCs w:val="24"/>
        </w:rPr>
        <w:t xml:space="preserve"> </w:t>
      </w:r>
      <w:r w:rsidRPr="591E6DD6">
        <w:t>the applicant</w:t>
      </w:r>
      <w:r w:rsidRPr="00E147F1">
        <w:rPr>
          <w:spacing w:val="-2"/>
          <w:szCs w:val="24"/>
        </w:rPr>
        <w:t xml:space="preserve"> </w:t>
      </w:r>
      <w:r w:rsidRPr="591E6DD6">
        <w:t>has</w:t>
      </w:r>
      <w:r w:rsidRPr="00E147F1">
        <w:rPr>
          <w:spacing w:val="-2"/>
          <w:szCs w:val="24"/>
        </w:rPr>
        <w:t xml:space="preserve"> </w:t>
      </w:r>
      <w:r w:rsidRPr="591E6DD6">
        <w:t>a pattern</w:t>
      </w:r>
      <w:r w:rsidRPr="00E147F1">
        <w:rPr>
          <w:spacing w:val="-3"/>
          <w:szCs w:val="24"/>
        </w:rPr>
        <w:t xml:space="preserve"> </w:t>
      </w:r>
      <w:r w:rsidRPr="591E6DD6">
        <w:t>of</w:t>
      </w:r>
      <w:r w:rsidRPr="00E147F1">
        <w:rPr>
          <w:spacing w:val="-2"/>
          <w:szCs w:val="24"/>
        </w:rPr>
        <w:t xml:space="preserve"> </w:t>
      </w:r>
      <w:r w:rsidRPr="591E6DD6">
        <w:t>offending behaviour</w:t>
      </w:r>
      <w:r w:rsidRPr="00E147F1">
        <w:rPr>
          <w:spacing w:val="-2"/>
          <w:szCs w:val="24"/>
        </w:rPr>
        <w:t xml:space="preserve"> </w:t>
      </w:r>
      <w:r w:rsidRPr="591E6DD6">
        <w:t>or</w:t>
      </w:r>
      <w:r w:rsidRPr="00E147F1">
        <w:rPr>
          <w:spacing w:val="-2"/>
          <w:szCs w:val="24"/>
        </w:rPr>
        <w:t xml:space="preserve"> </w:t>
      </w:r>
      <w:r w:rsidRPr="591E6DD6">
        <w:t>other relevant</w:t>
      </w:r>
      <w:r w:rsidRPr="00E147F1">
        <w:rPr>
          <w:spacing w:val="-4"/>
          <w:szCs w:val="24"/>
        </w:rPr>
        <w:t xml:space="preserve"> </w:t>
      </w:r>
      <w:proofErr w:type="gramStart"/>
      <w:r w:rsidRPr="591E6DD6">
        <w:t>matters;</w:t>
      </w:r>
      <w:proofErr w:type="gramEnd"/>
    </w:p>
    <w:p w14:paraId="28992DF9" w14:textId="77777777" w:rsidR="00483DD3" w:rsidRPr="00E147F1" w:rsidRDefault="00483DD3" w:rsidP="0052277B">
      <w:pPr>
        <w:pStyle w:val="ListBullet1"/>
        <w:numPr>
          <w:ilvl w:val="0"/>
          <w:numId w:val="1"/>
        </w:numPr>
        <w:spacing w:after="120" w:line="259" w:lineRule="auto"/>
        <w:ind w:left="567" w:hanging="283"/>
        <w:rPr>
          <w:szCs w:val="24"/>
        </w:rPr>
      </w:pPr>
      <w:r w:rsidRPr="591E6DD6">
        <w:t>whether</w:t>
      </w:r>
      <w:r w:rsidRPr="00E147F1">
        <w:rPr>
          <w:spacing w:val="-2"/>
          <w:szCs w:val="24"/>
        </w:rPr>
        <w:t xml:space="preserve"> </w:t>
      </w:r>
      <w:r w:rsidRPr="591E6DD6">
        <w:t>the applicant's</w:t>
      </w:r>
      <w:r w:rsidRPr="00E147F1">
        <w:rPr>
          <w:spacing w:val="-3"/>
          <w:szCs w:val="24"/>
        </w:rPr>
        <w:t xml:space="preserve"> </w:t>
      </w:r>
      <w:r w:rsidRPr="591E6DD6">
        <w:t>circumstances have</w:t>
      </w:r>
      <w:r w:rsidRPr="00E147F1">
        <w:rPr>
          <w:spacing w:val="-2"/>
          <w:szCs w:val="24"/>
        </w:rPr>
        <w:t xml:space="preserve"> </w:t>
      </w:r>
      <w:r w:rsidRPr="591E6DD6">
        <w:t>changed</w:t>
      </w:r>
      <w:r w:rsidRPr="00E147F1">
        <w:rPr>
          <w:spacing w:val="-3"/>
          <w:szCs w:val="24"/>
        </w:rPr>
        <w:t xml:space="preserve"> </w:t>
      </w:r>
      <w:r w:rsidRPr="591E6DD6">
        <w:t>since</w:t>
      </w:r>
      <w:r w:rsidRPr="00E147F1">
        <w:rPr>
          <w:spacing w:val="1"/>
          <w:szCs w:val="24"/>
        </w:rPr>
        <w:t xml:space="preserve"> </w:t>
      </w:r>
      <w:r w:rsidRPr="591E6DD6">
        <w:t>the</w:t>
      </w:r>
      <w:r w:rsidRPr="00E147F1">
        <w:rPr>
          <w:spacing w:val="-3"/>
          <w:szCs w:val="24"/>
        </w:rPr>
        <w:t xml:space="preserve"> </w:t>
      </w:r>
      <w:r w:rsidRPr="591E6DD6">
        <w:t>offending behaviour or other</w:t>
      </w:r>
      <w:r w:rsidRPr="00E147F1">
        <w:rPr>
          <w:spacing w:val="65"/>
          <w:szCs w:val="24"/>
        </w:rPr>
        <w:t xml:space="preserve"> </w:t>
      </w:r>
      <w:r w:rsidRPr="591E6DD6">
        <w:t>relevant</w:t>
      </w:r>
      <w:r w:rsidRPr="00E147F1">
        <w:rPr>
          <w:spacing w:val="-2"/>
          <w:szCs w:val="24"/>
        </w:rPr>
        <w:t xml:space="preserve"> </w:t>
      </w:r>
      <w:r w:rsidRPr="591E6DD6">
        <w:t>matters;</w:t>
      </w:r>
      <w:r w:rsidRPr="00E147F1">
        <w:rPr>
          <w:spacing w:val="-2"/>
          <w:szCs w:val="24"/>
        </w:rPr>
        <w:t xml:space="preserve"> </w:t>
      </w:r>
      <w:r w:rsidRPr="591E6DD6">
        <w:t>and</w:t>
      </w:r>
    </w:p>
    <w:p w14:paraId="17857729" w14:textId="77777777" w:rsidR="00483DD3" w:rsidRPr="00E147F1" w:rsidRDefault="00483DD3" w:rsidP="0052277B">
      <w:pPr>
        <w:pStyle w:val="ListBullet1"/>
        <w:numPr>
          <w:ilvl w:val="0"/>
          <w:numId w:val="1"/>
        </w:numPr>
        <w:spacing w:after="240" w:line="259" w:lineRule="auto"/>
        <w:ind w:left="567" w:hanging="283"/>
        <w:rPr>
          <w:szCs w:val="24"/>
        </w:rPr>
      </w:pPr>
      <w:r w:rsidRPr="591E6DD6">
        <w:t xml:space="preserve">the circumstances </w:t>
      </w:r>
      <w:r w:rsidRPr="591E6DD6">
        <w:rPr>
          <w:spacing w:val="-2"/>
        </w:rPr>
        <w:t>surrounding</w:t>
      </w:r>
      <w:r w:rsidRPr="591E6DD6">
        <w:t xml:space="preserve"> the offence and</w:t>
      </w:r>
      <w:r w:rsidRPr="00E147F1">
        <w:rPr>
          <w:spacing w:val="-3"/>
          <w:szCs w:val="24"/>
        </w:rPr>
        <w:t xml:space="preserve"> </w:t>
      </w:r>
      <w:r w:rsidRPr="591E6DD6">
        <w:t>the</w:t>
      </w:r>
      <w:r w:rsidRPr="00E147F1">
        <w:rPr>
          <w:spacing w:val="-2"/>
          <w:szCs w:val="24"/>
        </w:rPr>
        <w:t xml:space="preserve"> </w:t>
      </w:r>
      <w:r w:rsidRPr="591E6DD6">
        <w:t>explanation(s)</w:t>
      </w:r>
      <w:r w:rsidRPr="00E147F1">
        <w:rPr>
          <w:spacing w:val="-2"/>
          <w:szCs w:val="24"/>
        </w:rPr>
        <w:t xml:space="preserve"> </w:t>
      </w:r>
      <w:r w:rsidRPr="591E6DD6">
        <w:t>offered by</w:t>
      </w:r>
      <w:r w:rsidRPr="00E147F1">
        <w:rPr>
          <w:spacing w:val="-2"/>
          <w:szCs w:val="24"/>
        </w:rPr>
        <w:t xml:space="preserve"> </w:t>
      </w:r>
      <w:r w:rsidRPr="591E6DD6">
        <w:t>the</w:t>
      </w:r>
      <w:r w:rsidRPr="00E147F1">
        <w:rPr>
          <w:spacing w:val="-2"/>
          <w:szCs w:val="24"/>
        </w:rPr>
        <w:t xml:space="preserve"> </w:t>
      </w:r>
      <w:r w:rsidRPr="591E6DD6">
        <w:t>convicted</w:t>
      </w:r>
      <w:r w:rsidRPr="00E147F1">
        <w:rPr>
          <w:spacing w:val="75"/>
          <w:szCs w:val="24"/>
        </w:rPr>
        <w:t xml:space="preserve"> </w:t>
      </w:r>
      <w:r w:rsidRPr="591E6DD6">
        <w:t>person.</w:t>
      </w:r>
    </w:p>
    <w:p w14:paraId="7639213B" w14:textId="77777777" w:rsidR="00986AD3" w:rsidRPr="00E147F1" w:rsidRDefault="00986AD3" w:rsidP="0052277B">
      <w:pPr>
        <w:pStyle w:val="Heading3"/>
        <w:spacing w:before="360" w:after="120"/>
        <w:rPr>
          <w:rFonts w:eastAsia="Tahoma" w:cs="Arial"/>
          <w:caps/>
          <w:kern w:val="1"/>
          <w:lang w:eastAsia="hi-IN" w:bidi="hi-IN"/>
        </w:rPr>
      </w:pPr>
      <w:r w:rsidRPr="00E147F1">
        <w:rPr>
          <w:rFonts w:eastAsia="Tahoma" w:cs="Arial"/>
          <w:kern w:val="1"/>
          <w:lang w:eastAsia="hi-IN" w:bidi="hi-IN"/>
        </w:rPr>
        <w:lastRenderedPageBreak/>
        <w:t xml:space="preserve">Assessment procedure </w:t>
      </w:r>
    </w:p>
    <w:p w14:paraId="08BCBD43" w14:textId="77777777" w:rsidR="00483DD3" w:rsidRPr="00E147F1" w:rsidRDefault="00483DD3" w:rsidP="005C2BE0">
      <w:pPr>
        <w:spacing w:after="240"/>
        <w:jc w:val="both"/>
      </w:pPr>
      <w:r w:rsidRPr="00E147F1">
        <w:t xml:space="preserve">In the event that relevant information (whether in relation to previous convictions or otherwise) is volunteered by an applicant during the recruitment process or obtained through a disclosure check, the </w:t>
      </w:r>
      <w:proofErr w:type="gramStart"/>
      <w:r w:rsidRPr="00E147F1">
        <w:t>School</w:t>
      </w:r>
      <w:proofErr w:type="gramEnd"/>
      <w:r w:rsidRPr="00E147F1">
        <w:t xml:space="preserve"> will carry out a risk assessment by reference to the criteria set out above</w:t>
      </w:r>
      <w:r w:rsidR="0052277B">
        <w:t xml:space="preserve">.  </w:t>
      </w:r>
      <w:r w:rsidRPr="00E147F1">
        <w:t>The risk assessment must be signed by the Head</w:t>
      </w:r>
      <w:r>
        <w:t xml:space="preserve"> for Teaching</w:t>
      </w:r>
      <w:r w:rsidRPr="00E147F1">
        <w:t xml:space="preserve"> </w:t>
      </w:r>
      <w:r>
        <w:t xml:space="preserve">appointments, and the COO for Support Staff </w:t>
      </w:r>
      <w:proofErr w:type="gramStart"/>
      <w:r>
        <w:t xml:space="preserve">appointments, </w:t>
      </w:r>
      <w:r w:rsidRPr="00E147F1">
        <w:t>before</w:t>
      </w:r>
      <w:proofErr w:type="gramEnd"/>
      <w:r w:rsidRPr="00E147F1">
        <w:t xml:space="preserve"> a</w:t>
      </w:r>
      <w:r>
        <w:t>n appointment is</w:t>
      </w:r>
      <w:r w:rsidRPr="00E147F1">
        <w:t xml:space="preserve"> confirmed.</w:t>
      </w:r>
      <w:r w:rsidR="008349BF">
        <w:t xml:space="preserve">  The Head and COO will normally consult prior to signing such a risk assessment.</w:t>
      </w:r>
    </w:p>
    <w:p w14:paraId="4BB56B50" w14:textId="77777777" w:rsidR="00483DD3" w:rsidRDefault="00483DD3" w:rsidP="005C2BE0">
      <w:pPr>
        <w:spacing w:after="240"/>
        <w:jc w:val="both"/>
        <w:rPr>
          <w:spacing w:val="-1"/>
        </w:rPr>
      </w:pPr>
      <w:r w:rsidRPr="00E147F1">
        <w:t>If an</w:t>
      </w:r>
      <w:r w:rsidRPr="00E147F1">
        <w:rPr>
          <w:spacing w:val="-1"/>
        </w:rPr>
        <w:t xml:space="preserve"> applicant</w:t>
      </w:r>
      <w:r w:rsidRPr="00E147F1">
        <w:t xml:space="preserve"> </w:t>
      </w:r>
      <w:r w:rsidRPr="00E147F1">
        <w:rPr>
          <w:spacing w:val="-1"/>
        </w:rPr>
        <w:t>wishes</w:t>
      </w:r>
      <w:r w:rsidRPr="00E147F1">
        <w:t xml:space="preserve"> </w:t>
      </w:r>
      <w:r w:rsidRPr="00E147F1">
        <w:rPr>
          <w:spacing w:val="-1"/>
        </w:rPr>
        <w:t>to</w:t>
      </w:r>
      <w:r w:rsidRPr="00E147F1">
        <w:rPr>
          <w:spacing w:val="1"/>
        </w:rPr>
        <w:t xml:space="preserve"> </w:t>
      </w:r>
      <w:r w:rsidRPr="00E147F1">
        <w:rPr>
          <w:spacing w:val="-2"/>
        </w:rPr>
        <w:t>dispute</w:t>
      </w:r>
      <w:r w:rsidRPr="00E147F1">
        <w:t xml:space="preserve"> any </w:t>
      </w:r>
      <w:r w:rsidRPr="00E147F1">
        <w:rPr>
          <w:spacing w:val="-1"/>
        </w:rPr>
        <w:t>information contained</w:t>
      </w:r>
      <w:r w:rsidRPr="00E147F1">
        <w:t xml:space="preserve"> in</w:t>
      </w:r>
      <w:r w:rsidRPr="00E147F1">
        <w:rPr>
          <w:spacing w:val="-1"/>
        </w:rPr>
        <w:t xml:space="preserve"> </w:t>
      </w:r>
      <w:r w:rsidRPr="00E147F1">
        <w:t xml:space="preserve">a </w:t>
      </w:r>
      <w:r w:rsidRPr="00E147F1">
        <w:rPr>
          <w:spacing w:val="-1"/>
        </w:rPr>
        <w:t>disclosure,</w:t>
      </w:r>
      <w:r w:rsidRPr="00E147F1">
        <w:t xml:space="preserve"> </w:t>
      </w:r>
      <w:r w:rsidRPr="00E147F1">
        <w:rPr>
          <w:spacing w:val="-2"/>
        </w:rPr>
        <w:t>he</w:t>
      </w:r>
      <w:r w:rsidRPr="00E147F1">
        <w:t>/</w:t>
      </w:r>
      <w:r w:rsidRPr="00E147F1">
        <w:rPr>
          <w:spacing w:val="-1"/>
        </w:rPr>
        <w:t>she</w:t>
      </w:r>
      <w:r w:rsidRPr="00E147F1">
        <w:t xml:space="preserve"> can</w:t>
      </w:r>
      <w:r w:rsidRPr="00E147F1">
        <w:rPr>
          <w:spacing w:val="-1"/>
        </w:rPr>
        <w:t xml:space="preserve"> do</w:t>
      </w:r>
      <w:r w:rsidRPr="00E147F1">
        <w:rPr>
          <w:spacing w:val="-2"/>
        </w:rPr>
        <w:t xml:space="preserve"> </w:t>
      </w:r>
      <w:r w:rsidRPr="00E147F1">
        <w:rPr>
          <w:spacing w:val="-1"/>
        </w:rPr>
        <w:t>so</w:t>
      </w:r>
      <w:r w:rsidRPr="00E147F1">
        <w:t xml:space="preserve"> </w:t>
      </w:r>
      <w:r w:rsidRPr="00E147F1">
        <w:rPr>
          <w:spacing w:val="-1"/>
        </w:rPr>
        <w:t>by</w:t>
      </w:r>
      <w:r w:rsidRPr="00E147F1">
        <w:rPr>
          <w:spacing w:val="55"/>
        </w:rPr>
        <w:t xml:space="preserve"> </w:t>
      </w:r>
      <w:r w:rsidRPr="00E147F1">
        <w:rPr>
          <w:spacing w:val="-1"/>
        </w:rPr>
        <w:t>contacting the</w:t>
      </w:r>
      <w:r w:rsidRPr="00E147F1">
        <w:rPr>
          <w:spacing w:val="-2"/>
        </w:rPr>
        <w:t xml:space="preserve"> </w:t>
      </w:r>
      <w:r w:rsidRPr="00E147F1">
        <w:t>DBS</w:t>
      </w:r>
      <w:r w:rsidRPr="00E147F1">
        <w:rPr>
          <w:spacing w:val="-1"/>
        </w:rPr>
        <w:t xml:space="preserve"> direct</w:t>
      </w:r>
      <w:r>
        <w:rPr>
          <w:spacing w:val="-1"/>
        </w:rPr>
        <w:t>ly</w:t>
      </w:r>
      <w:r w:rsidR="0052277B">
        <w:rPr>
          <w:spacing w:val="-1"/>
        </w:rPr>
        <w:t xml:space="preserve">.  </w:t>
      </w:r>
      <w:r w:rsidRPr="00E147F1">
        <w:t>In</w:t>
      </w:r>
      <w:r w:rsidRPr="00E147F1">
        <w:rPr>
          <w:spacing w:val="-1"/>
        </w:rPr>
        <w:t xml:space="preserve"> </w:t>
      </w:r>
      <w:r w:rsidRPr="00E147F1">
        <w:t>cases</w:t>
      </w:r>
      <w:r w:rsidRPr="00E147F1">
        <w:rPr>
          <w:spacing w:val="-2"/>
        </w:rPr>
        <w:t xml:space="preserve"> </w:t>
      </w:r>
      <w:r w:rsidRPr="00E147F1">
        <w:t>where</w:t>
      </w:r>
      <w:r w:rsidRPr="00E147F1">
        <w:rPr>
          <w:spacing w:val="-2"/>
        </w:rPr>
        <w:t xml:space="preserve"> </w:t>
      </w:r>
      <w:r w:rsidRPr="00E147F1">
        <w:rPr>
          <w:spacing w:val="-1"/>
        </w:rPr>
        <w:t>the</w:t>
      </w:r>
      <w:r w:rsidRPr="00E147F1">
        <w:rPr>
          <w:spacing w:val="-2"/>
        </w:rPr>
        <w:t xml:space="preserve"> </w:t>
      </w:r>
      <w:r w:rsidRPr="00E147F1">
        <w:rPr>
          <w:spacing w:val="-1"/>
        </w:rPr>
        <w:t>applicant</w:t>
      </w:r>
      <w:r w:rsidRPr="00E147F1">
        <w:t xml:space="preserve"> </w:t>
      </w:r>
      <w:r w:rsidRPr="00E147F1">
        <w:rPr>
          <w:spacing w:val="-1"/>
        </w:rPr>
        <w:t>would otherwise</w:t>
      </w:r>
      <w:r w:rsidRPr="00E147F1">
        <w:t xml:space="preserve"> </w:t>
      </w:r>
      <w:r w:rsidRPr="00E147F1">
        <w:rPr>
          <w:spacing w:val="-1"/>
        </w:rPr>
        <w:t>be</w:t>
      </w:r>
      <w:r w:rsidRPr="00E147F1">
        <w:rPr>
          <w:spacing w:val="-2"/>
        </w:rPr>
        <w:t xml:space="preserve"> </w:t>
      </w:r>
      <w:r w:rsidRPr="00E147F1">
        <w:rPr>
          <w:spacing w:val="-1"/>
        </w:rPr>
        <w:t xml:space="preserve">offered </w:t>
      </w:r>
      <w:r w:rsidRPr="00E147F1">
        <w:t xml:space="preserve">a </w:t>
      </w:r>
      <w:r w:rsidRPr="00E147F1">
        <w:rPr>
          <w:spacing w:val="-1"/>
        </w:rPr>
        <w:t>position</w:t>
      </w:r>
      <w:r w:rsidRPr="00E147F1">
        <w:rPr>
          <w:spacing w:val="-3"/>
        </w:rPr>
        <w:t xml:space="preserve"> </w:t>
      </w:r>
      <w:r w:rsidRPr="00E147F1">
        <w:rPr>
          <w:spacing w:val="-1"/>
        </w:rPr>
        <w:t>were</w:t>
      </w:r>
      <w:r w:rsidRPr="00E147F1">
        <w:rPr>
          <w:spacing w:val="63"/>
        </w:rPr>
        <w:t xml:space="preserve"> </w:t>
      </w:r>
      <w:r w:rsidRPr="00E147F1">
        <w:t xml:space="preserve">it </w:t>
      </w:r>
      <w:r w:rsidRPr="00E147F1">
        <w:rPr>
          <w:spacing w:val="-1"/>
        </w:rPr>
        <w:t>not</w:t>
      </w:r>
      <w:r w:rsidRPr="00E147F1">
        <w:rPr>
          <w:spacing w:val="-2"/>
        </w:rPr>
        <w:t xml:space="preserve"> </w:t>
      </w:r>
      <w:r w:rsidRPr="00E147F1">
        <w:t>for</w:t>
      </w:r>
      <w:r w:rsidRPr="00E147F1">
        <w:rPr>
          <w:spacing w:val="-3"/>
        </w:rPr>
        <w:t xml:space="preserve"> </w:t>
      </w:r>
      <w:r w:rsidRPr="00E147F1">
        <w:rPr>
          <w:spacing w:val="-1"/>
        </w:rPr>
        <w:t>the</w:t>
      </w:r>
      <w:r w:rsidRPr="00E147F1">
        <w:t xml:space="preserve"> </w:t>
      </w:r>
      <w:r w:rsidRPr="00E147F1">
        <w:rPr>
          <w:spacing w:val="-1"/>
        </w:rPr>
        <w:t>disputed</w:t>
      </w:r>
      <w:r w:rsidRPr="00E147F1">
        <w:t xml:space="preserve"> </w:t>
      </w:r>
      <w:r w:rsidRPr="00E147F1">
        <w:rPr>
          <w:spacing w:val="-1"/>
        </w:rPr>
        <w:t>information,</w:t>
      </w:r>
      <w:r w:rsidRPr="00E147F1">
        <w:t xml:space="preserve"> </w:t>
      </w:r>
      <w:r w:rsidRPr="00E147F1">
        <w:rPr>
          <w:spacing w:val="-2"/>
        </w:rPr>
        <w:t>the</w:t>
      </w:r>
      <w:r w:rsidRPr="00E147F1">
        <w:rPr>
          <w:spacing w:val="3"/>
        </w:rPr>
        <w:t xml:space="preserve"> </w:t>
      </w:r>
      <w:proofErr w:type="gramStart"/>
      <w:r w:rsidRPr="00E147F1">
        <w:rPr>
          <w:spacing w:val="-1"/>
        </w:rPr>
        <w:t>School</w:t>
      </w:r>
      <w:proofErr w:type="gramEnd"/>
      <w:r w:rsidRPr="00E147F1">
        <w:rPr>
          <w:spacing w:val="-2"/>
        </w:rPr>
        <w:t xml:space="preserve"> </w:t>
      </w:r>
      <w:r w:rsidRPr="00E147F1">
        <w:t>will</w:t>
      </w:r>
      <w:r w:rsidRPr="00E147F1">
        <w:rPr>
          <w:spacing w:val="-3"/>
        </w:rPr>
        <w:t xml:space="preserve"> (</w:t>
      </w:r>
      <w:r w:rsidRPr="00E147F1">
        <w:rPr>
          <w:spacing w:val="-1"/>
        </w:rPr>
        <w:t>where</w:t>
      </w:r>
      <w:r w:rsidRPr="00E147F1">
        <w:t xml:space="preserve"> </w:t>
      </w:r>
      <w:r w:rsidRPr="00E147F1">
        <w:rPr>
          <w:spacing w:val="-1"/>
        </w:rPr>
        <w:t>practicable</w:t>
      </w:r>
      <w:r w:rsidRPr="00E147F1">
        <w:t xml:space="preserve"> and</w:t>
      </w:r>
      <w:r w:rsidRPr="00E147F1">
        <w:rPr>
          <w:spacing w:val="-2"/>
        </w:rPr>
        <w:t xml:space="preserve"> </w:t>
      </w:r>
      <w:r w:rsidRPr="00E147F1">
        <w:rPr>
          <w:spacing w:val="-1"/>
        </w:rPr>
        <w:t>at</w:t>
      </w:r>
      <w:r w:rsidRPr="00E147F1">
        <w:t xml:space="preserve"> its</w:t>
      </w:r>
      <w:r w:rsidRPr="00E147F1">
        <w:rPr>
          <w:spacing w:val="-5"/>
        </w:rPr>
        <w:t xml:space="preserve"> </w:t>
      </w:r>
      <w:r w:rsidRPr="00E147F1">
        <w:rPr>
          <w:spacing w:val="-1"/>
        </w:rPr>
        <w:t>discretion)</w:t>
      </w:r>
      <w:r w:rsidRPr="00E147F1">
        <w:t xml:space="preserve"> </w:t>
      </w:r>
      <w:r w:rsidRPr="00E147F1">
        <w:rPr>
          <w:spacing w:val="-1"/>
        </w:rPr>
        <w:t>defer</w:t>
      </w:r>
      <w:r w:rsidRPr="00E147F1">
        <w:rPr>
          <w:spacing w:val="-2"/>
        </w:rPr>
        <w:t xml:space="preserve"> </w:t>
      </w:r>
      <w:r w:rsidRPr="00E147F1">
        <w:t>a</w:t>
      </w:r>
      <w:r w:rsidRPr="00E147F1">
        <w:rPr>
          <w:spacing w:val="65"/>
        </w:rPr>
        <w:t xml:space="preserve"> </w:t>
      </w:r>
      <w:r w:rsidRPr="00E147F1">
        <w:rPr>
          <w:spacing w:val="-1"/>
        </w:rPr>
        <w:t>final</w:t>
      </w:r>
      <w:r w:rsidRPr="00E147F1">
        <w:t xml:space="preserve"> </w:t>
      </w:r>
      <w:r w:rsidRPr="00E147F1">
        <w:rPr>
          <w:spacing w:val="-1"/>
        </w:rPr>
        <w:t>decision</w:t>
      </w:r>
      <w:r w:rsidRPr="00E147F1">
        <w:rPr>
          <w:spacing w:val="-3"/>
        </w:rPr>
        <w:t xml:space="preserve"> </w:t>
      </w:r>
      <w:r w:rsidRPr="00E147F1">
        <w:rPr>
          <w:spacing w:val="-1"/>
        </w:rPr>
        <w:t>about</w:t>
      </w:r>
      <w:r w:rsidRPr="00E147F1">
        <w:rPr>
          <w:spacing w:val="-2"/>
        </w:rPr>
        <w:t xml:space="preserve"> </w:t>
      </w:r>
      <w:r w:rsidRPr="00E147F1">
        <w:t xml:space="preserve">the </w:t>
      </w:r>
      <w:r w:rsidRPr="00E147F1">
        <w:rPr>
          <w:spacing w:val="-1"/>
        </w:rPr>
        <w:t>appointment until</w:t>
      </w:r>
      <w:r w:rsidRPr="00E147F1">
        <w:rPr>
          <w:spacing w:val="-2"/>
        </w:rPr>
        <w:t xml:space="preserve"> </w:t>
      </w:r>
      <w:r w:rsidRPr="00E147F1">
        <w:t xml:space="preserve">the </w:t>
      </w:r>
      <w:r w:rsidRPr="00E147F1">
        <w:rPr>
          <w:spacing w:val="-1"/>
        </w:rPr>
        <w:t>applicant</w:t>
      </w:r>
      <w:r w:rsidRPr="00E147F1">
        <w:t xml:space="preserve"> </w:t>
      </w:r>
      <w:r w:rsidRPr="00E147F1">
        <w:rPr>
          <w:spacing w:val="-1"/>
        </w:rPr>
        <w:t>has</w:t>
      </w:r>
      <w:r w:rsidRPr="00E147F1">
        <w:t xml:space="preserve"> </w:t>
      </w:r>
      <w:r w:rsidRPr="00E147F1">
        <w:rPr>
          <w:spacing w:val="-1"/>
        </w:rPr>
        <w:t xml:space="preserve">had </w:t>
      </w:r>
      <w:r w:rsidRPr="00E147F1">
        <w:t xml:space="preserve">a </w:t>
      </w:r>
      <w:r w:rsidRPr="00E147F1">
        <w:rPr>
          <w:spacing w:val="-1"/>
        </w:rPr>
        <w:t>reasonable</w:t>
      </w:r>
      <w:r w:rsidRPr="00E147F1">
        <w:t xml:space="preserve"> </w:t>
      </w:r>
      <w:r w:rsidRPr="00E147F1">
        <w:rPr>
          <w:spacing w:val="-1"/>
        </w:rPr>
        <w:t>opportunity</w:t>
      </w:r>
      <w:r w:rsidRPr="00E147F1">
        <w:rPr>
          <w:spacing w:val="-2"/>
        </w:rPr>
        <w:t xml:space="preserve"> </w:t>
      </w:r>
      <w:r w:rsidRPr="00E147F1">
        <w:t>to</w:t>
      </w:r>
      <w:r w:rsidRPr="00E147F1">
        <w:rPr>
          <w:spacing w:val="69"/>
        </w:rPr>
        <w:t xml:space="preserve"> </w:t>
      </w:r>
      <w:r w:rsidRPr="00E147F1">
        <w:rPr>
          <w:spacing w:val="-1"/>
        </w:rPr>
        <w:t>challenge</w:t>
      </w:r>
      <w:r w:rsidRPr="00E147F1">
        <w:t xml:space="preserve"> the</w:t>
      </w:r>
      <w:r w:rsidRPr="00E147F1">
        <w:rPr>
          <w:spacing w:val="-3"/>
        </w:rPr>
        <w:t xml:space="preserve"> </w:t>
      </w:r>
      <w:r w:rsidRPr="00E147F1">
        <w:rPr>
          <w:spacing w:val="-1"/>
        </w:rPr>
        <w:t>disclosure</w:t>
      </w:r>
      <w:r w:rsidRPr="00E147F1">
        <w:t xml:space="preserve"> </w:t>
      </w:r>
      <w:r w:rsidRPr="00E147F1">
        <w:rPr>
          <w:spacing w:val="-1"/>
        </w:rPr>
        <w:t>information</w:t>
      </w:r>
      <w:r>
        <w:rPr>
          <w:spacing w:val="-1"/>
        </w:rPr>
        <w:t xml:space="preserve"> with the DBS</w:t>
      </w:r>
      <w:r w:rsidRPr="00E147F1">
        <w:rPr>
          <w:spacing w:val="-1"/>
        </w:rPr>
        <w:t>.</w:t>
      </w:r>
    </w:p>
    <w:p w14:paraId="09E2A9D7" w14:textId="77777777" w:rsidR="00986AD3" w:rsidRPr="00E147F1" w:rsidRDefault="00986AD3" w:rsidP="0052277B">
      <w:pPr>
        <w:pStyle w:val="Heading3"/>
        <w:spacing w:before="360" w:after="120"/>
        <w:rPr>
          <w:rFonts w:eastAsia="Tahoma" w:cs="Arial"/>
          <w:caps/>
          <w:kern w:val="1"/>
          <w:lang w:eastAsia="hi-IN" w:bidi="hi-IN"/>
        </w:rPr>
      </w:pPr>
      <w:r w:rsidRPr="00E147F1">
        <w:rPr>
          <w:rFonts w:eastAsia="Tahoma" w:cs="Arial"/>
          <w:kern w:val="1"/>
          <w:lang w:eastAsia="hi-IN" w:bidi="hi-IN"/>
        </w:rPr>
        <w:t>Retention and security of disclosure information</w:t>
      </w:r>
    </w:p>
    <w:p w14:paraId="579A6569" w14:textId="77777777" w:rsidR="00483DD3" w:rsidRPr="00E147F1" w:rsidRDefault="00483DD3" w:rsidP="005C2BE0">
      <w:pPr>
        <w:spacing w:after="240"/>
        <w:jc w:val="both"/>
      </w:pPr>
      <w:r w:rsidRPr="00E147F1">
        <w:t>The</w:t>
      </w:r>
      <w:r w:rsidRPr="00E147F1">
        <w:rPr>
          <w:spacing w:val="1"/>
        </w:rPr>
        <w:t xml:space="preserve"> </w:t>
      </w:r>
      <w:proofErr w:type="gramStart"/>
      <w:r w:rsidRPr="00E147F1">
        <w:t>School's</w:t>
      </w:r>
      <w:proofErr w:type="gramEnd"/>
      <w:r w:rsidRPr="00E147F1">
        <w:t xml:space="preserve"> policy is to observe the</w:t>
      </w:r>
      <w:r w:rsidRPr="00E147F1">
        <w:rPr>
          <w:spacing w:val="-3"/>
        </w:rPr>
        <w:t xml:space="preserve"> </w:t>
      </w:r>
      <w:r w:rsidRPr="00E147F1">
        <w:t>guidance</w:t>
      </w:r>
      <w:r w:rsidRPr="00E147F1">
        <w:rPr>
          <w:spacing w:val="1"/>
        </w:rPr>
        <w:t xml:space="preserve"> </w:t>
      </w:r>
      <w:r w:rsidRPr="00E147F1">
        <w:t>issued</w:t>
      </w:r>
      <w:r w:rsidRPr="00E147F1">
        <w:rPr>
          <w:spacing w:val="-5"/>
        </w:rPr>
        <w:t xml:space="preserve"> </w:t>
      </w:r>
      <w:r w:rsidRPr="00E147F1">
        <w:t>or supported by</w:t>
      </w:r>
      <w:r w:rsidRPr="00E147F1">
        <w:rPr>
          <w:spacing w:val="-2"/>
        </w:rPr>
        <w:t xml:space="preserve"> </w:t>
      </w:r>
      <w:r w:rsidRPr="00E147F1">
        <w:t>the</w:t>
      </w:r>
      <w:r w:rsidRPr="00E147F1">
        <w:rPr>
          <w:spacing w:val="-2"/>
        </w:rPr>
        <w:t xml:space="preserve"> </w:t>
      </w:r>
      <w:r w:rsidRPr="00E147F1">
        <w:t>DBS</w:t>
      </w:r>
      <w:r w:rsidRPr="00E147F1">
        <w:rPr>
          <w:spacing w:val="-3"/>
        </w:rPr>
        <w:t xml:space="preserve"> </w:t>
      </w:r>
      <w:r w:rsidRPr="00E147F1">
        <w:t>on the use</w:t>
      </w:r>
      <w:r w:rsidRPr="00E147F1">
        <w:rPr>
          <w:spacing w:val="-2"/>
        </w:rPr>
        <w:t xml:space="preserve"> </w:t>
      </w:r>
      <w:r w:rsidRPr="00E147F1">
        <w:t>of</w:t>
      </w:r>
      <w:r w:rsidRPr="00E147F1">
        <w:rPr>
          <w:spacing w:val="55"/>
        </w:rPr>
        <w:t xml:space="preserve"> </w:t>
      </w:r>
      <w:r w:rsidRPr="00E147F1">
        <w:t>disclosure information.</w:t>
      </w:r>
    </w:p>
    <w:p w14:paraId="593151D9" w14:textId="77777777" w:rsidR="00483DD3" w:rsidRDefault="00483DD3" w:rsidP="0052277B">
      <w:pPr>
        <w:spacing w:after="120"/>
        <w:jc w:val="both"/>
      </w:pPr>
      <w:r w:rsidRPr="00E147F1">
        <w:t>In particular, the</w:t>
      </w:r>
      <w:r w:rsidRPr="00E147F1">
        <w:rPr>
          <w:spacing w:val="-2"/>
        </w:rPr>
        <w:t xml:space="preserve"> </w:t>
      </w:r>
      <w:proofErr w:type="gramStart"/>
      <w:r w:rsidRPr="00E147F1">
        <w:t>School</w:t>
      </w:r>
      <w:proofErr w:type="gramEnd"/>
      <w:r w:rsidRPr="00E147F1">
        <w:rPr>
          <w:spacing w:val="-2"/>
        </w:rPr>
        <w:t xml:space="preserve"> </w:t>
      </w:r>
      <w:r w:rsidRPr="00E147F1">
        <w:t>will:</w:t>
      </w:r>
    </w:p>
    <w:p w14:paraId="16D34EE2" w14:textId="77777777" w:rsidR="00483DD3" w:rsidRPr="00E147F1" w:rsidRDefault="00483DD3" w:rsidP="0052277B">
      <w:pPr>
        <w:pStyle w:val="ListBullet1"/>
        <w:numPr>
          <w:ilvl w:val="0"/>
          <w:numId w:val="1"/>
        </w:numPr>
        <w:spacing w:after="120" w:line="259" w:lineRule="auto"/>
        <w:ind w:left="567" w:hanging="283"/>
        <w:rPr>
          <w:szCs w:val="24"/>
        </w:rPr>
      </w:pPr>
      <w:r w:rsidRPr="591E6DD6">
        <w:t>not retain disclosure information</w:t>
      </w:r>
      <w:r w:rsidRPr="00E147F1">
        <w:rPr>
          <w:spacing w:val="-3"/>
          <w:szCs w:val="24"/>
        </w:rPr>
        <w:t xml:space="preserve"> </w:t>
      </w:r>
      <w:r w:rsidRPr="591E6DD6">
        <w:t>or any</w:t>
      </w:r>
      <w:r w:rsidRPr="00E147F1">
        <w:rPr>
          <w:spacing w:val="-3"/>
          <w:szCs w:val="24"/>
        </w:rPr>
        <w:t xml:space="preserve"> </w:t>
      </w:r>
      <w:r w:rsidRPr="591E6DD6">
        <w:t>associated correspondence</w:t>
      </w:r>
      <w:r w:rsidRPr="00E147F1">
        <w:rPr>
          <w:spacing w:val="-2"/>
          <w:szCs w:val="24"/>
        </w:rPr>
        <w:t xml:space="preserve"> </w:t>
      </w:r>
      <w:r w:rsidRPr="591E6DD6">
        <w:t>for</w:t>
      </w:r>
      <w:r w:rsidRPr="00E147F1">
        <w:rPr>
          <w:spacing w:val="-3"/>
          <w:szCs w:val="24"/>
        </w:rPr>
        <w:t xml:space="preserve"> </w:t>
      </w:r>
      <w:r w:rsidRPr="591E6DD6">
        <w:t>longer</w:t>
      </w:r>
      <w:r w:rsidRPr="00E147F1">
        <w:rPr>
          <w:spacing w:val="-2"/>
          <w:szCs w:val="24"/>
        </w:rPr>
        <w:t xml:space="preserve"> </w:t>
      </w:r>
      <w:r w:rsidRPr="591E6DD6">
        <w:t>than is</w:t>
      </w:r>
      <w:r w:rsidRPr="00E147F1">
        <w:rPr>
          <w:spacing w:val="53"/>
          <w:szCs w:val="24"/>
        </w:rPr>
        <w:t xml:space="preserve"> </w:t>
      </w:r>
      <w:r w:rsidRPr="591E6DD6">
        <w:t xml:space="preserve">necessary, </w:t>
      </w:r>
      <w:r w:rsidR="008349BF" w:rsidRPr="591E6DD6">
        <w:t xml:space="preserve">normally </w:t>
      </w:r>
      <w:r w:rsidRPr="591E6DD6">
        <w:t>for a</w:t>
      </w:r>
      <w:r w:rsidRPr="00E147F1">
        <w:rPr>
          <w:spacing w:val="-3"/>
          <w:szCs w:val="24"/>
        </w:rPr>
        <w:t xml:space="preserve"> </w:t>
      </w:r>
      <w:r w:rsidRPr="591E6DD6">
        <w:t>maximum of six</w:t>
      </w:r>
      <w:r w:rsidRPr="00E147F1">
        <w:rPr>
          <w:spacing w:val="-2"/>
          <w:szCs w:val="24"/>
        </w:rPr>
        <w:t xml:space="preserve"> </w:t>
      </w:r>
      <w:r w:rsidRPr="591E6DD6">
        <w:t>months</w:t>
      </w:r>
      <w:r w:rsidR="0052277B">
        <w:rPr>
          <w:szCs w:val="24"/>
        </w:rPr>
        <w:t xml:space="preserve">.  </w:t>
      </w:r>
    </w:p>
    <w:p w14:paraId="3C1080E0" w14:textId="789281E5" w:rsidR="00076E81" w:rsidRPr="00E147F1" w:rsidRDefault="00076E81" w:rsidP="00076E81">
      <w:pPr>
        <w:pStyle w:val="ListBullet1"/>
        <w:numPr>
          <w:ilvl w:val="0"/>
          <w:numId w:val="1"/>
        </w:numPr>
        <w:spacing w:after="120" w:line="259" w:lineRule="auto"/>
        <w:ind w:left="567" w:hanging="283"/>
      </w:pPr>
      <w:r>
        <w:t xml:space="preserve">where </w:t>
      </w:r>
      <w:r>
        <w:t xml:space="preserve">disclosure information and other confidential documents issued by the DBS </w:t>
      </w:r>
      <w:r>
        <w:t xml:space="preserve">are stored </w:t>
      </w:r>
      <w:r w:rsidR="00601ACF">
        <w:t xml:space="preserve">(whether temporarily or for a longer period), this will be </w:t>
      </w:r>
      <w:r>
        <w:t xml:space="preserve">in locked, non-portable storage containers, access to which will be restricted to members of the HR </w:t>
      </w:r>
      <w:proofErr w:type="gramStart"/>
      <w:r>
        <w:t>department;</w:t>
      </w:r>
      <w:proofErr w:type="gramEnd"/>
    </w:p>
    <w:p w14:paraId="4385EBEC" w14:textId="77777777" w:rsidR="00483DD3" w:rsidRPr="00E147F1" w:rsidRDefault="00483DD3" w:rsidP="0052277B">
      <w:pPr>
        <w:pStyle w:val="ListBullet1"/>
        <w:numPr>
          <w:ilvl w:val="0"/>
          <w:numId w:val="1"/>
        </w:numPr>
        <w:spacing w:after="120" w:line="259" w:lineRule="auto"/>
        <w:ind w:left="567" w:hanging="283"/>
        <w:rPr>
          <w:szCs w:val="24"/>
        </w:rPr>
      </w:pPr>
      <w:r w:rsidRPr="591E6DD6">
        <w:t>The</w:t>
      </w:r>
      <w:r w:rsidRPr="00E147F1">
        <w:rPr>
          <w:spacing w:val="1"/>
          <w:szCs w:val="24"/>
        </w:rPr>
        <w:t xml:space="preserve"> </w:t>
      </w:r>
      <w:proofErr w:type="gramStart"/>
      <w:r w:rsidRPr="591E6DD6">
        <w:t>School</w:t>
      </w:r>
      <w:proofErr w:type="gramEnd"/>
      <w:r w:rsidRPr="591E6DD6">
        <w:t xml:space="preserve"> will</w:t>
      </w:r>
      <w:r w:rsidRPr="00E147F1">
        <w:rPr>
          <w:spacing w:val="-3"/>
          <w:szCs w:val="24"/>
        </w:rPr>
        <w:t xml:space="preserve"> </w:t>
      </w:r>
      <w:r w:rsidRPr="591E6DD6">
        <w:t>keep a record</w:t>
      </w:r>
      <w:r w:rsidRPr="00E147F1">
        <w:rPr>
          <w:spacing w:val="-4"/>
          <w:szCs w:val="24"/>
        </w:rPr>
        <w:t xml:space="preserve"> </w:t>
      </w:r>
      <w:r w:rsidRPr="591E6DD6">
        <w:t>of</w:t>
      </w:r>
      <w:r w:rsidRPr="00E147F1">
        <w:rPr>
          <w:spacing w:val="-3"/>
          <w:szCs w:val="24"/>
        </w:rPr>
        <w:t xml:space="preserve"> </w:t>
      </w:r>
      <w:r w:rsidRPr="591E6DD6">
        <w:t>the recruitment decision taken in relation to the conviction, and if the candidate is appointed, the risk assessment referred to above in relation to the convictions will be held on their employment file indefinitely</w:t>
      </w:r>
      <w:r w:rsidRPr="00E147F1">
        <w:rPr>
          <w:szCs w:val="24"/>
        </w:rPr>
        <w:t>;</w:t>
      </w:r>
    </w:p>
    <w:p w14:paraId="03B8A2F1" w14:textId="77777777" w:rsidR="00483DD3" w:rsidRPr="00E147F1" w:rsidRDefault="00483DD3" w:rsidP="0052277B">
      <w:pPr>
        <w:pStyle w:val="ListBullet1"/>
        <w:numPr>
          <w:ilvl w:val="0"/>
          <w:numId w:val="1"/>
        </w:numPr>
        <w:spacing w:after="120" w:line="259" w:lineRule="auto"/>
        <w:ind w:left="567" w:hanging="283"/>
        <w:rPr>
          <w:szCs w:val="24"/>
        </w:rPr>
      </w:pPr>
      <w:r w:rsidRPr="591E6DD6">
        <w:t>ensure that</w:t>
      </w:r>
      <w:r w:rsidRPr="00E147F1">
        <w:rPr>
          <w:spacing w:val="-3"/>
          <w:szCs w:val="24"/>
        </w:rPr>
        <w:t xml:space="preserve"> </w:t>
      </w:r>
      <w:r w:rsidRPr="591E6DD6">
        <w:t xml:space="preserve">any disclosure information from the DBS </w:t>
      </w:r>
      <w:r w:rsidRPr="591E6DD6">
        <w:rPr>
          <w:spacing w:val="-2"/>
        </w:rPr>
        <w:t>is</w:t>
      </w:r>
      <w:r w:rsidRPr="591E6DD6">
        <w:t xml:space="preserve"> destroyed </w:t>
      </w:r>
      <w:r w:rsidRPr="591E6DD6">
        <w:rPr>
          <w:spacing w:val="-2"/>
        </w:rPr>
        <w:t xml:space="preserve">by </w:t>
      </w:r>
      <w:r w:rsidRPr="591E6DD6">
        <w:t>suitably secure</w:t>
      </w:r>
      <w:r w:rsidRPr="00E147F1">
        <w:rPr>
          <w:spacing w:val="-3"/>
          <w:szCs w:val="24"/>
        </w:rPr>
        <w:t xml:space="preserve"> </w:t>
      </w:r>
      <w:r w:rsidRPr="591E6DD6">
        <w:t xml:space="preserve">means </w:t>
      </w:r>
      <w:r w:rsidRPr="591E6DD6">
        <w:rPr>
          <w:spacing w:val="-2"/>
        </w:rPr>
        <w:t>such</w:t>
      </w:r>
      <w:r w:rsidRPr="591E6DD6">
        <w:t xml:space="preserve"> as</w:t>
      </w:r>
      <w:r w:rsidRPr="00E147F1">
        <w:rPr>
          <w:spacing w:val="47"/>
          <w:szCs w:val="24"/>
        </w:rPr>
        <w:t xml:space="preserve"> </w:t>
      </w:r>
      <w:r w:rsidRPr="591E6DD6">
        <w:t>shredding; and</w:t>
      </w:r>
    </w:p>
    <w:p w14:paraId="5AA6F424" w14:textId="77777777" w:rsidR="00483DD3" w:rsidRPr="00E147F1" w:rsidRDefault="00483DD3" w:rsidP="0052277B">
      <w:pPr>
        <w:pStyle w:val="ListBullet1"/>
        <w:numPr>
          <w:ilvl w:val="0"/>
          <w:numId w:val="1"/>
        </w:numPr>
        <w:spacing w:after="240" w:line="259" w:lineRule="auto"/>
        <w:ind w:left="567" w:hanging="283"/>
        <w:rPr>
          <w:rFonts w:eastAsia="Calibri"/>
          <w:szCs w:val="24"/>
        </w:rPr>
        <w:sectPr w:rsidR="00483DD3" w:rsidRPr="00E147F1" w:rsidSect="005C2BE0">
          <w:footerReference w:type="default" r:id="rId14"/>
          <w:headerReference w:type="first" r:id="rId15"/>
          <w:footerReference w:type="first" r:id="rId16"/>
          <w:pgSz w:w="11907" w:h="16840" w:code="9"/>
          <w:pgMar w:top="1134" w:right="1134" w:bottom="1134" w:left="1134" w:header="680" w:footer="680" w:gutter="0"/>
          <w:pgNumType w:start="1"/>
          <w:cols w:space="720"/>
          <w:titlePg/>
          <w:docGrid w:linePitch="326"/>
        </w:sectPr>
      </w:pPr>
      <w:r w:rsidRPr="591E6DD6">
        <w:t>prohibit the photocopying</w:t>
      </w:r>
      <w:r w:rsidRPr="00E147F1">
        <w:rPr>
          <w:spacing w:val="-3"/>
          <w:szCs w:val="24"/>
        </w:rPr>
        <w:t xml:space="preserve"> </w:t>
      </w:r>
      <w:r w:rsidRPr="591E6DD6">
        <w:t>or</w:t>
      </w:r>
      <w:r w:rsidRPr="00E147F1">
        <w:rPr>
          <w:spacing w:val="1"/>
          <w:szCs w:val="24"/>
        </w:rPr>
        <w:t xml:space="preserve"> </w:t>
      </w:r>
      <w:r w:rsidRPr="591E6DD6">
        <w:t>scanning</w:t>
      </w:r>
      <w:r w:rsidRPr="00E147F1">
        <w:rPr>
          <w:spacing w:val="-3"/>
          <w:szCs w:val="24"/>
        </w:rPr>
        <w:t xml:space="preserve"> </w:t>
      </w:r>
      <w:r w:rsidRPr="591E6DD6">
        <w:t>of any</w:t>
      </w:r>
      <w:r w:rsidRPr="00E147F1">
        <w:rPr>
          <w:spacing w:val="-4"/>
          <w:szCs w:val="24"/>
        </w:rPr>
        <w:t xml:space="preserve"> </w:t>
      </w:r>
      <w:r w:rsidRPr="591E6DD6">
        <w:t>disclosure information</w:t>
      </w:r>
      <w:r w:rsidRPr="00E147F1">
        <w:rPr>
          <w:spacing w:val="5"/>
          <w:szCs w:val="24"/>
        </w:rPr>
        <w:t xml:space="preserve"> </w:t>
      </w:r>
      <w:r w:rsidRPr="591E6DD6">
        <w:t>without the express</w:t>
      </w:r>
      <w:r w:rsidRPr="00E147F1">
        <w:rPr>
          <w:spacing w:val="40"/>
          <w:szCs w:val="24"/>
        </w:rPr>
        <w:t xml:space="preserve"> </w:t>
      </w:r>
      <w:r w:rsidRPr="591E6DD6">
        <w:t>permission</w:t>
      </w:r>
      <w:r w:rsidRPr="00E147F1">
        <w:rPr>
          <w:spacing w:val="-2"/>
          <w:szCs w:val="24"/>
        </w:rPr>
        <w:t xml:space="preserve"> </w:t>
      </w:r>
      <w:r w:rsidRPr="591E6DD6">
        <w:t>of</w:t>
      </w:r>
      <w:r w:rsidRPr="00E147F1">
        <w:rPr>
          <w:spacing w:val="-3"/>
          <w:szCs w:val="24"/>
        </w:rPr>
        <w:t xml:space="preserve"> </w:t>
      </w:r>
      <w:r w:rsidRPr="591E6DD6">
        <w:t>the</w:t>
      </w:r>
      <w:r w:rsidRPr="00E147F1">
        <w:rPr>
          <w:spacing w:val="-2"/>
          <w:szCs w:val="24"/>
        </w:rPr>
        <w:t xml:space="preserve"> </w:t>
      </w:r>
      <w:r w:rsidRPr="591E6DD6">
        <w:t>individual to</w:t>
      </w:r>
      <w:r w:rsidRPr="00E147F1">
        <w:rPr>
          <w:spacing w:val="-2"/>
          <w:szCs w:val="24"/>
        </w:rPr>
        <w:t xml:space="preserve"> </w:t>
      </w:r>
      <w:r w:rsidRPr="591E6DD6">
        <w:t>whom</w:t>
      </w:r>
      <w:r w:rsidRPr="00E147F1">
        <w:rPr>
          <w:spacing w:val="-4"/>
          <w:szCs w:val="24"/>
        </w:rPr>
        <w:t xml:space="preserve"> </w:t>
      </w:r>
      <w:r w:rsidRPr="591E6DD6">
        <w:t>the</w:t>
      </w:r>
      <w:r w:rsidRPr="00E147F1">
        <w:rPr>
          <w:spacing w:val="-3"/>
          <w:szCs w:val="24"/>
        </w:rPr>
        <w:t xml:space="preserve"> </w:t>
      </w:r>
      <w:r w:rsidRPr="591E6DD6">
        <w:t>disclosure</w:t>
      </w:r>
      <w:r w:rsidRPr="00E147F1">
        <w:rPr>
          <w:spacing w:val="-2"/>
          <w:szCs w:val="24"/>
        </w:rPr>
        <w:t xml:space="preserve"> </w:t>
      </w:r>
      <w:r w:rsidRPr="591E6DD6">
        <w:t>relates.</w:t>
      </w:r>
    </w:p>
    <w:p w14:paraId="51F0F8F2" w14:textId="77777777" w:rsidR="00986AD3" w:rsidRPr="00E147F1" w:rsidRDefault="00986AD3" w:rsidP="005C2BE0">
      <w:pPr>
        <w:pStyle w:val="Heading3"/>
        <w:spacing w:before="0" w:after="240"/>
        <w:rPr>
          <w:rFonts w:eastAsia="Tahoma" w:cs="Arial"/>
          <w:caps/>
          <w:kern w:val="1"/>
          <w:lang w:eastAsia="hi-IN" w:bidi="hi-IN"/>
        </w:rPr>
      </w:pPr>
      <w:r w:rsidRPr="00E147F1">
        <w:rPr>
          <w:rFonts w:eastAsia="Tahoma" w:cs="Arial"/>
          <w:kern w:val="1"/>
          <w:lang w:eastAsia="hi-IN" w:bidi="hi-IN"/>
        </w:rPr>
        <w:lastRenderedPageBreak/>
        <w:t>APPENDIX 2 – SUMMARY OF CHECKS AND INFORMATION RECORDED ON THE SCR</w:t>
      </w:r>
    </w:p>
    <w:p w14:paraId="248B3D06" w14:textId="77777777" w:rsidR="00483DD3" w:rsidRDefault="00483DD3" w:rsidP="005C2BE0">
      <w:pPr>
        <w:pStyle w:val="ListBullet1"/>
        <w:numPr>
          <w:ilvl w:val="0"/>
          <w:numId w:val="1"/>
        </w:numPr>
        <w:spacing w:after="240" w:line="259" w:lineRule="auto"/>
        <w:ind w:left="714" w:hanging="357"/>
        <w:rPr>
          <w:szCs w:val="24"/>
        </w:rPr>
      </w:pPr>
      <w:r w:rsidRPr="00E147F1">
        <w:rPr>
          <w:szCs w:val="24"/>
        </w:rPr>
        <w:t>Name</w:t>
      </w:r>
    </w:p>
    <w:p w14:paraId="0CB0D23E" w14:textId="77777777" w:rsidR="007B1DF5" w:rsidRDefault="008472DB" w:rsidP="005C2BE0">
      <w:pPr>
        <w:pStyle w:val="ListBullet1"/>
        <w:numPr>
          <w:ilvl w:val="0"/>
          <w:numId w:val="1"/>
        </w:numPr>
        <w:spacing w:after="240" w:line="259" w:lineRule="auto"/>
        <w:ind w:left="714" w:hanging="357"/>
        <w:rPr>
          <w:szCs w:val="24"/>
        </w:rPr>
      </w:pPr>
      <w:r>
        <w:t xml:space="preserve">Payroll Number </w:t>
      </w:r>
    </w:p>
    <w:p w14:paraId="767E5DCD" w14:textId="77777777" w:rsidR="00483DD3" w:rsidRPr="00E147F1" w:rsidRDefault="00483DD3" w:rsidP="005C2BE0">
      <w:pPr>
        <w:pStyle w:val="ListBullet1"/>
        <w:numPr>
          <w:ilvl w:val="0"/>
          <w:numId w:val="1"/>
        </w:numPr>
        <w:spacing w:after="240" w:line="259" w:lineRule="auto"/>
        <w:ind w:left="714" w:hanging="357"/>
        <w:rPr>
          <w:szCs w:val="24"/>
        </w:rPr>
      </w:pPr>
      <w:r>
        <w:t xml:space="preserve">Start </w:t>
      </w:r>
      <w:proofErr w:type="gramStart"/>
      <w:r>
        <w:t>date</w:t>
      </w:r>
      <w:proofErr w:type="gramEnd"/>
    </w:p>
    <w:p w14:paraId="68E17409" w14:textId="77777777" w:rsidR="00483DD3" w:rsidRDefault="00483DD3" w:rsidP="005C2BE0">
      <w:pPr>
        <w:pStyle w:val="ListBullet1"/>
        <w:numPr>
          <w:ilvl w:val="0"/>
          <w:numId w:val="1"/>
        </w:numPr>
        <w:spacing w:after="240" w:line="259" w:lineRule="auto"/>
        <w:ind w:left="714" w:hanging="357"/>
        <w:rPr>
          <w:szCs w:val="24"/>
        </w:rPr>
      </w:pPr>
      <w:r>
        <w:t>Job title</w:t>
      </w:r>
    </w:p>
    <w:p w14:paraId="66A6AE79" w14:textId="77777777" w:rsidR="00483DD3" w:rsidRPr="00E147F1" w:rsidRDefault="00483DD3" w:rsidP="005C2BE0">
      <w:pPr>
        <w:pStyle w:val="ListBullet1"/>
        <w:numPr>
          <w:ilvl w:val="0"/>
          <w:numId w:val="1"/>
        </w:numPr>
        <w:spacing w:after="240" w:line="259" w:lineRule="auto"/>
        <w:ind w:left="714" w:hanging="357"/>
        <w:rPr>
          <w:szCs w:val="24"/>
        </w:rPr>
      </w:pPr>
      <w:r>
        <w:t xml:space="preserve">Identity &amp; </w:t>
      </w:r>
      <w:proofErr w:type="gramStart"/>
      <w:r>
        <w:t>Right</w:t>
      </w:r>
      <w:proofErr w:type="gramEnd"/>
      <w:r>
        <w:t xml:space="preserve"> to work in the UK</w:t>
      </w:r>
    </w:p>
    <w:p w14:paraId="238050F8" w14:textId="77777777" w:rsidR="00483DD3" w:rsidRPr="00E147F1" w:rsidRDefault="00483DD3" w:rsidP="005C2BE0">
      <w:pPr>
        <w:pStyle w:val="ListBullet1"/>
        <w:numPr>
          <w:ilvl w:val="0"/>
          <w:numId w:val="1"/>
        </w:numPr>
        <w:spacing w:after="240" w:line="259" w:lineRule="auto"/>
        <w:ind w:left="714" w:hanging="357"/>
        <w:rPr>
          <w:szCs w:val="24"/>
        </w:rPr>
      </w:pPr>
      <w:r>
        <w:t>Proof of address</w:t>
      </w:r>
    </w:p>
    <w:p w14:paraId="0CAEFAFC" w14:textId="77777777" w:rsidR="00483DD3" w:rsidRPr="00E147F1" w:rsidRDefault="00483DD3" w:rsidP="005C2BE0">
      <w:pPr>
        <w:pStyle w:val="ListBullet1"/>
        <w:numPr>
          <w:ilvl w:val="0"/>
          <w:numId w:val="1"/>
        </w:numPr>
        <w:spacing w:after="240" w:line="259" w:lineRule="auto"/>
        <w:ind w:left="714" w:hanging="357"/>
        <w:rPr>
          <w:szCs w:val="24"/>
        </w:rPr>
      </w:pPr>
      <w:r>
        <w:t>Professional qualifications (where applicable)</w:t>
      </w:r>
    </w:p>
    <w:p w14:paraId="2FDF5490" w14:textId="77777777" w:rsidR="00483DD3" w:rsidRPr="00E147F1" w:rsidRDefault="00483DD3" w:rsidP="005C2BE0">
      <w:pPr>
        <w:pStyle w:val="ListBullet1"/>
        <w:numPr>
          <w:ilvl w:val="0"/>
          <w:numId w:val="1"/>
        </w:numPr>
        <w:spacing w:after="240" w:line="259" w:lineRule="auto"/>
        <w:ind w:left="714" w:hanging="357"/>
        <w:rPr>
          <w:szCs w:val="24"/>
        </w:rPr>
      </w:pPr>
      <w:r>
        <w:t>Enhanced DBS number</w:t>
      </w:r>
      <w:r w:rsidR="008472DB">
        <w:t xml:space="preserve"> date </w:t>
      </w:r>
      <w:proofErr w:type="gramStart"/>
      <w:r w:rsidR="00AA43B8">
        <w:t>sighted</w:t>
      </w:r>
      <w:proofErr w:type="gramEnd"/>
    </w:p>
    <w:p w14:paraId="25BBE8F0" w14:textId="77777777" w:rsidR="00483DD3" w:rsidRPr="00E147F1" w:rsidRDefault="00483DD3" w:rsidP="005C2BE0">
      <w:pPr>
        <w:pStyle w:val="ListBullet1"/>
        <w:numPr>
          <w:ilvl w:val="0"/>
          <w:numId w:val="1"/>
        </w:numPr>
        <w:spacing w:after="240" w:line="259" w:lineRule="auto"/>
        <w:ind w:left="714" w:hanging="357"/>
        <w:rPr>
          <w:szCs w:val="24"/>
        </w:rPr>
      </w:pPr>
      <w:r>
        <w:t>DBS issue date</w:t>
      </w:r>
    </w:p>
    <w:p w14:paraId="34E403BF" w14:textId="77777777" w:rsidR="00483DD3" w:rsidRPr="00E147F1" w:rsidRDefault="00483DD3" w:rsidP="005C2BE0">
      <w:pPr>
        <w:pStyle w:val="ListBullet1"/>
        <w:numPr>
          <w:ilvl w:val="0"/>
          <w:numId w:val="1"/>
        </w:numPr>
        <w:spacing w:after="240" w:line="259" w:lineRule="auto"/>
        <w:ind w:left="714" w:hanging="357"/>
        <w:rPr>
          <w:szCs w:val="24"/>
        </w:rPr>
      </w:pPr>
      <w:r>
        <w:t>Barred list/List 99 (where required separately)</w:t>
      </w:r>
    </w:p>
    <w:p w14:paraId="2A7097F2" w14:textId="77777777" w:rsidR="00483DD3" w:rsidRPr="00E147F1" w:rsidRDefault="00483DD3" w:rsidP="005C2BE0">
      <w:pPr>
        <w:pStyle w:val="ListBullet1"/>
        <w:numPr>
          <w:ilvl w:val="0"/>
          <w:numId w:val="1"/>
        </w:numPr>
        <w:spacing w:after="240" w:line="259" w:lineRule="auto"/>
        <w:ind w:left="714" w:hanging="357"/>
        <w:rPr>
          <w:szCs w:val="24"/>
        </w:rPr>
      </w:pPr>
      <w:r>
        <w:t>DBS Update service (where applicable)</w:t>
      </w:r>
    </w:p>
    <w:p w14:paraId="3C81E56C" w14:textId="77777777" w:rsidR="00483DD3" w:rsidRPr="00E147F1" w:rsidRDefault="00483DD3" w:rsidP="005C2BE0">
      <w:pPr>
        <w:pStyle w:val="ListBullet1"/>
        <w:numPr>
          <w:ilvl w:val="0"/>
          <w:numId w:val="1"/>
        </w:numPr>
        <w:spacing w:after="240" w:line="259" w:lineRule="auto"/>
        <w:ind w:left="714" w:hanging="357"/>
        <w:rPr>
          <w:szCs w:val="24"/>
        </w:rPr>
      </w:pPr>
      <w:r>
        <w:t>Overseas criminal records check (where applicable)</w:t>
      </w:r>
    </w:p>
    <w:p w14:paraId="262C01DD" w14:textId="77777777" w:rsidR="006A247B" w:rsidRPr="006A247B" w:rsidRDefault="00483DD3" w:rsidP="006A247B">
      <w:pPr>
        <w:pStyle w:val="ListBullet1"/>
        <w:numPr>
          <w:ilvl w:val="0"/>
          <w:numId w:val="1"/>
        </w:numPr>
        <w:spacing w:after="240" w:line="259" w:lineRule="auto"/>
        <w:ind w:left="714" w:hanging="357"/>
        <w:rPr>
          <w:szCs w:val="24"/>
        </w:rPr>
      </w:pPr>
      <w:r>
        <w:t>Prohibition from teaching check</w:t>
      </w:r>
    </w:p>
    <w:p w14:paraId="068FA19F" w14:textId="2D06A288" w:rsidR="00483DD3" w:rsidRPr="006A247B" w:rsidRDefault="008472DB" w:rsidP="006A247B">
      <w:pPr>
        <w:pStyle w:val="ListBullet1"/>
        <w:numPr>
          <w:ilvl w:val="0"/>
          <w:numId w:val="1"/>
        </w:numPr>
        <w:spacing w:after="240" w:line="259" w:lineRule="auto"/>
        <w:ind w:left="714" w:hanging="357"/>
        <w:rPr>
          <w:szCs w:val="24"/>
        </w:rPr>
      </w:pPr>
      <w:r>
        <w:t>Teacher Sanction</w:t>
      </w:r>
      <w:r w:rsidR="00AA43B8">
        <w:t>s</w:t>
      </w:r>
      <w:r>
        <w:t xml:space="preserve"> in Other Countries </w:t>
      </w:r>
      <w:r w:rsidR="006A247B">
        <w:t>(where applicable)</w:t>
      </w:r>
    </w:p>
    <w:p w14:paraId="4F380B0E" w14:textId="77777777" w:rsidR="00483DD3" w:rsidRPr="00E147F1" w:rsidRDefault="00483DD3" w:rsidP="005C2BE0">
      <w:pPr>
        <w:pStyle w:val="ListBullet1"/>
        <w:numPr>
          <w:ilvl w:val="0"/>
          <w:numId w:val="1"/>
        </w:numPr>
        <w:spacing w:after="240" w:line="259" w:lineRule="auto"/>
        <w:ind w:left="714" w:hanging="357"/>
        <w:rPr>
          <w:szCs w:val="24"/>
        </w:rPr>
      </w:pPr>
      <w:r>
        <w:t xml:space="preserve">Prohibition from management (s128) check </w:t>
      </w:r>
    </w:p>
    <w:p w14:paraId="340CFE10" w14:textId="77777777" w:rsidR="00483DD3" w:rsidRPr="00E147F1" w:rsidRDefault="00483DD3" w:rsidP="005C2BE0">
      <w:pPr>
        <w:pStyle w:val="ListBullet1"/>
        <w:numPr>
          <w:ilvl w:val="0"/>
          <w:numId w:val="1"/>
        </w:numPr>
        <w:spacing w:after="240" w:line="259" w:lineRule="auto"/>
        <w:ind w:left="714" w:hanging="357"/>
        <w:rPr>
          <w:szCs w:val="24"/>
        </w:rPr>
      </w:pPr>
      <w:r>
        <w:t>References (at least 2)</w:t>
      </w:r>
    </w:p>
    <w:p w14:paraId="717B8DD1" w14:textId="77777777" w:rsidR="00483DD3" w:rsidRDefault="00483DD3" w:rsidP="005C2BE0">
      <w:pPr>
        <w:pStyle w:val="ListBullet1"/>
        <w:numPr>
          <w:ilvl w:val="0"/>
          <w:numId w:val="1"/>
        </w:numPr>
        <w:spacing w:after="240" w:line="259" w:lineRule="auto"/>
        <w:ind w:left="714" w:hanging="357"/>
        <w:rPr>
          <w:szCs w:val="24"/>
        </w:rPr>
      </w:pPr>
      <w:r w:rsidRPr="00E147F1">
        <w:rPr>
          <w:szCs w:val="24"/>
        </w:rPr>
        <w:t>Application form</w:t>
      </w:r>
    </w:p>
    <w:p w14:paraId="2BFC7B3F" w14:textId="77777777" w:rsidR="008472DB" w:rsidRDefault="008472DB" w:rsidP="005C2BE0">
      <w:pPr>
        <w:pStyle w:val="ListBullet1"/>
        <w:numPr>
          <w:ilvl w:val="0"/>
          <w:numId w:val="1"/>
        </w:numPr>
        <w:spacing w:after="240" w:line="259" w:lineRule="auto"/>
        <w:ind w:left="714" w:hanging="357"/>
        <w:rPr>
          <w:szCs w:val="24"/>
        </w:rPr>
      </w:pPr>
      <w:r>
        <w:rPr>
          <w:szCs w:val="24"/>
        </w:rPr>
        <w:t xml:space="preserve">Self-Declaration Form </w:t>
      </w:r>
    </w:p>
    <w:p w14:paraId="1010DE28" w14:textId="77777777" w:rsidR="008472DB" w:rsidRPr="00E147F1" w:rsidRDefault="008472DB" w:rsidP="005C2BE0">
      <w:pPr>
        <w:pStyle w:val="ListBullet1"/>
        <w:numPr>
          <w:ilvl w:val="0"/>
          <w:numId w:val="1"/>
        </w:numPr>
        <w:spacing w:after="240" w:line="259" w:lineRule="auto"/>
        <w:ind w:left="714" w:hanging="357"/>
        <w:rPr>
          <w:szCs w:val="24"/>
        </w:rPr>
      </w:pPr>
      <w:r>
        <w:t>Online Search</w:t>
      </w:r>
    </w:p>
    <w:p w14:paraId="722755D5" w14:textId="77777777" w:rsidR="00483DD3" w:rsidRDefault="00483DD3" w:rsidP="005C2BE0">
      <w:pPr>
        <w:pStyle w:val="ListBullet1"/>
        <w:numPr>
          <w:ilvl w:val="0"/>
          <w:numId w:val="1"/>
        </w:numPr>
        <w:spacing w:after="240" w:line="259" w:lineRule="auto"/>
        <w:ind w:left="714" w:hanging="357"/>
        <w:rPr>
          <w:szCs w:val="24"/>
        </w:rPr>
      </w:pPr>
      <w:r>
        <w:t>Medical declaration form</w:t>
      </w:r>
    </w:p>
    <w:sectPr w:rsidR="00483DD3" w:rsidSect="008349BF">
      <w:head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F1691" w14:textId="77777777" w:rsidR="00327DBA" w:rsidRDefault="00327DBA" w:rsidP="00D61FFC">
      <w:pPr>
        <w:spacing w:after="0" w:line="240" w:lineRule="auto"/>
      </w:pPr>
      <w:r>
        <w:separator/>
      </w:r>
    </w:p>
  </w:endnote>
  <w:endnote w:type="continuationSeparator" w:id="0">
    <w:p w14:paraId="4B6A6DE6" w14:textId="77777777" w:rsidR="00327DBA" w:rsidRDefault="00327DBA" w:rsidP="00D6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L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8D40" w14:textId="77777777" w:rsidR="005C2BE0" w:rsidRPr="005C2BE0" w:rsidRDefault="005C2BE0" w:rsidP="005C2BE0">
    <w:pPr>
      <w:pStyle w:val="Footer"/>
      <w:pBdr>
        <w:top w:val="single" w:sz="4" w:space="1" w:color="auto"/>
      </w:pBdr>
      <w:tabs>
        <w:tab w:val="clear" w:pos="9026"/>
        <w:tab w:val="right" w:pos="9632"/>
      </w:tabs>
      <w:spacing w:before="120"/>
      <w:rPr>
        <w:color w:val="1B3C64"/>
      </w:rPr>
    </w:pPr>
    <w:r w:rsidRPr="00BE0A6D">
      <w:rPr>
        <w:b/>
        <w:color w:val="1B3C64"/>
      </w:rPr>
      <w:t xml:space="preserve">JLS </w:t>
    </w:r>
    <w:r>
      <w:rPr>
        <w:b/>
        <w:color w:val="1B3C64"/>
      </w:rPr>
      <w:t>Recruitment, Selection and Appointment Policy</w:t>
    </w:r>
    <w:r w:rsidRPr="00BE0A6D">
      <w:rPr>
        <w:color w:val="1B3C64"/>
        <w:sz w:val="22"/>
      </w:rPr>
      <w:tab/>
    </w:r>
    <w:r w:rsidRPr="00BE0A6D">
      <w:rPr>
        <w:color w:val="1B3C64"/>
      </w:rPr>
      <w:t xml:space="preserve">Page </w:t>
    </w:r>
    <w:r w:rsidRPr="00BE0A6D">
      <w:rPr>
        <w:color w:val="1B3C64"/>
      </w:rPr>
      <w:fldChar w:fldCharType="begin"/>
    </w:r>
    <w:r w:rsidRPr="00BE0A6D">
      <w:rPr>
        <w:color w:val="1B3C64"/>
      </w:rPr>
      <w:instrText xml:space="preserve"> PAGE  \* Arabic  \* MERGEFORMAT </w:instrText>
    </w:r>
    <w:r w:rsidRPr="00BE0A6D">
      <w:rPr>
        <w:color w:val="1B3C64"/>
      </w:rPr>
      <w:fldChar w:fldCharType="separate"/>
    </w:r>
    <w:r>
      <w:rPr>
        <w:color w:val="1B3C64"/>
      </w:rPr>
      <w:t>1</w:t>
    </w:r>
    <w:r w:rsidRPr="00BE0A6D">
      <w:rPr>
        <w:color w:val="1B3C64"/>
      </w:rPr>
      <w:fldChar w:fldCharType="end"/>
    </w:r>
    <w:r w:rsidRPr="00BE0A6D">
      <w:rPr>
        <w:color w:val="1B3C64"/>
      </w:rPr>
      <w:t xml:space="preserve"> of </w:t>
    </w:r>
    <w:r w:rsidRPr="00BE0A6D">
      <w:rPr>
        <w:color w:val="1B3C64"/>
      </w:rPr>
      <w:fldChar w:fldCharType="begin"/>
    </w:r>
    <w:r w:rsidRPr="00BE0A6D">
      <w:rPr>
        <w:color w:val="1B3C64"/>
      </w:rPr>
      <w:instrText xml:space="preserve"> NUMPAGES  \* Arabic  \* MERGEFORMAT </w:instrText>
    </w:r>
    <w:r w:rsidRPr="00BE0A6D">
      <w:rPr>
        <w:color w:val="1B3C64"/>
      </w:rPr>
      <w:fldChar w:fldCharType="separate"/>
    </w:r>
    <w:r>
      <w:rPr>
        <w:color w:val="1B3C64"/>
      </w:rPr>
      <w:t>11</w:t>
    </w:r>
    <w:r w:rsidRPr="00BE0A6D">
      <w:rPr>
        <w:color w:val="1B3C6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ECE5" w14:textId="77777777" w:rsidR="005C2BE0" w:rsidRPr="005C2BE0" w:rsidRDefault="005C2BE0" w:rsidP="005C2BE0">
    <w:pPr>
      <w:pStyle w:val="Footer"/>
      <w:pBdr>
        <w:top w:val="single" w:sz="4" w:space="1" w:color="auto"/>
      </w:pBdr>
      <w:tabs>
        <w:tab w:val="clear" w:pos="9026"/>
        <w:tab w:val="right" w:pos="9632"/>
      </w:tabs>
      <w:spacing w:before="120"/>
      <w:rPr>
        <w:color w:val="1B3C64"/>
      </w:rPr>
    </w:pPr>
    <w:r w:rsidRPr="00BE0A6D">
      <w:rPr>
        <w:b/>
        <w:color w:val="1B3C64"/>
      </w:rPr>
      <w:t xml:space="preserve">JLS </w:t>
    </w:r>
    <w:r>
      <w:rPr>
        <w:b/>
        <w:color w:val="1B3C64"/>
      </w:rPr>
      <w:t>Recruitment, Selection and Appointment Policy</w:t>
    </w:r>
    <w:r w:rsidRPr="00BE0A6D">
      <w:rPr>
        <w:color w:val="1B3C64"/>
        <w:sz w:val="22"/>
      </w:rPr>
      <w:tab/>
    </w:r>
    <w:r w:rsidRPr="00BE0A6D">
      <w:rPr>
        <w:color w:val="1B3C64"/>
      </w:rPr>
      <w:t xml:space="preserve">Page </w:t>
    </w:r>
    <w:r w:rsidRPr="00BE0A6D">
      <w:rPr>
        <w:color w:val="1B3C64"/>
      </w:rPr>
      <w:fldChar w:fldCharType="begin"/>
    </w:r>
    <w:r w:rsidRPr="00BE0A6D">
      <w:rPr>
        <w:color w:val="1B3C64"/>
      </w:rPr>
      <w:instrText xml:space="preserve"> PAGE  \* Arabic  \* MERGEFORMAT </w:instrText>
    </w:r>
    <w:r w:rsidRPr="00BE0A6D">
      <w:rPr>
        <w:color w:val="1B3C64"/>
      </w:rPr>
      <w:fldChar w:fldCharType="separate"/>
    </w:r>
    <w:r>
      <w:rPr>
        <w:color w:val="1B3C64"/>
      </w:rPr>
      <w:t>1</w:t>
    </w:r>
    <w:r w:rsidRPr="00BE0A6D">
      <w:rPr>
        <w:color w:val="1B3C64"/>
      </w:rPr>
      <w:fldChar w:fldCharType="end"/>
    </w:r>
    <w:r w:rsidRPr="00BE0A6D">
      <w:rPr>
        <w:color w:val="1B3C64"/>
      </w:rPr>
      <w:t xml:space="preserve"> of </w:t>
    </w:r>
    <w:r w:rsidRPr="00BE0A6D">
      <w:rPr>
        <w:color w:val="1B3C64"/>
      </w:rPr>
      <w:fldChar w:fldCharType="begin"/>
    </w:r>
    <w:r w:rsidRPr="00BE0A6D">
      <w:rPr>
        <w:color w:val="1B3C64"/>
      </w:rPr>
      <w:instrText xml:space="preserve"> NUMPAGES  \* Arabic  \* MERGEFORMAT </w:instrText>
    </w:r>
    <w:r w:rsidRPr="00BE0A6D">
      <w:rPr>
        <w:color w:val="1B3C64"/>
      </w:rPr>
      <w:fldChar w:fldCharType="separate"/>
    </w:r>
    <w:r>
      <w:rPr>
        <w:color w:val="1B3C64"/>
      </w:rPr>
      <w:t>6</w:t>
    </w:r>
    <w:r w:rsidRPr="00BE0A6D">
      <w:rPr>
        <w:color w:val="1B3C6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FC60F" w14:textId="77777777" w:rsidR="00327DBA" w:rsidRDefault="00327DBA" w:rsidP="00D61FFC">
      <w:pPr>
        <w:spacing w:after="0" w:line="240" w:lineRule="auto"/>
      </w:pPr>
      <w:r>
        <w:separator/>
      </w:r>
    </w:p>
  </w:footnote>
  <w:footnote w:type="continuationSeparator" w:id="0">
    <w:p w14:paraId="39D9AC75" w14:textId="77777777" w:rsidR="00327DBA" w:rsidRDefault="00327DBA" w:rsidP="00D61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3199" w14:textId="77777777" w:rsidR="005C2BE0" w:rsidRDefault="005C2BE0" w:rsidP="005C2BE0">
    <w:pPr>
      <w:pStyle w:val="Header"/>
    </w:pPr>
    <w:r>
      <w:rPr>
        <w:noProof/>
        <w:lang w:eastAsia="en-GB"/>
      </w:rPr>
      <w:drawing>
        <wp:anchor distT="0" distB="0" distL="114300" distR="114300" simplePos="0" relativeHeight="251660288" behindDoc="1" locked="0" layoutInCell="1" allowOverlap="1" wp14:anchorId="4407BE77" wp14:editId="7822C04E">
          <wp:simplePos x="0" y="0"/>
          <wp:positionH relativeFrom="column">
            <wp:posOffset>4438650</wp:posOffset>
          </wp:positionH>
          <wp:positionV relativeFrom="paragraph">
            <wp:posOffset>-92075</wp:posOffset>
          </wp:positionV>
          <wp:extent cx="1799590" cy="8509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John Lyon Logo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509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683871CF" wp14:editId="58730D9B">
          <wp:simplePos x="0" y="0"/>
          <wp:positionH relativeFrom="margin">
            <wp:posOffset>0</wp:posOffset>
          </wp:positionH>
          <wp:positionV relativeFrom="paragraph">
            <wp:posOffset>-37465</wp:posOffset>
          </wp:positionV>
          <wp:extent cx="2410460" cy="732155"/>
          <wp:effectExtent l="0" t="0" r="889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HS Logo - main.png"/>
                  <pic:cNvPicPr/>
                </pic:nvPicPr>
                <pic:blipFill>
                  <a:blip r:embed="rId2">
                    <a:extLst>
                      <a:ext uri="{28A0092B-C50C-407E-A947-70E740481C1C}">
                        <a14:useLocalDpi xmlns:a14="http://schemas.microsoft.com/office/drawing/2010/main" val="0"/>
                      </a:ext>
                    </a:extLst>
                  </a:blip>
                  <a:stretch>
                    <a:fillRect/>
                  </a:stretch>
                </pic:blipFill>
                <pic:spPr>
                  <a:xfrm>
                    <a:off x="0" y="0"/>
                    <a:ext cx="2410460" cy="732155"/>
                  </a:xfrm>
                  <a:prstGeom prst="rect">
                    <a:avLst/>
                  </a:prstGeom>
                </pic:spPr>
              </pic:pic>
            </a:graphicData>
          </a:graphic>
          <wp14:sizeRelH relativeFrom="page">
            <wp14:pctWidth>0</wp14:pctWidth>
          </wp14:sizeRelH>
          <wp14:sizeRelV relativeFrom="page">
            <wp14:pctHeight>0</wp14:pctHeight>
          </wp14:sizeRelV>
        </wp:anchor>
      </w:drawing>
    </w:r>
  </w:p>
  <w:p w14:paraId="32A66EA9" w14:textId="77777777" w:rsidR="0015245D" w:rsidRDefault="0015245D" w:rsidP="005C2BE0">
    <w:pPr>
      <w:pStyle w:val="Header"/>
    </w:pPr>
  </w:p>
  <w:p w14:paraId="35F00616" w14:textId="77777777" w:rsidR="005C2BE0" w:rsidRDefault="005C2BE0" w:rsidP="005C2BE0">
    <w:pPr>
      <w:pStyle w:val="Header"/>
    </w:pPr>
  </w:p>
  <w:p w14:paraId="542658C7" w14:textId="77777777" w:rsidR="005C2BE0" w:rsidRPr="005C2BE0" w:rsidRDefault="005C2BE0" w:rsidP="005C2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FA38" w14:textId="77777777" w:rsidR="007113B6" w:rsidRPr="008349BF" w:rsidRDefault="007113B6" w:rsidP="00834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EF9"/>
    <w:multiLevelType w:val="hybridMultilevel"/>
    <w:tmpl w:val="ED7662A4"/>
    <w:lvl w:ilvl="0" w:tplc="D13C8BAA">
      <w:start w:val="1"/>
      <w:numFmt w:val="decimal"/>
      <w:lvlText w:val="%1."/>
      <w:lvlJc w:val="left"/>
      <w:pPr>
        <w:tabs>
          <w:tab w:val="num" w:pos="720"/>
        </w:tabs>
        <w:ind w:left="720" w:hanging="360"/>
      </w:pPr>
      <w:rPr>
        <w:rFonts w:hint="default"/>
      </w:rPr>
    </w:lvl>
    <w:lvl w:ilvl="1" w:tplc="96E8E492">
      <w:start w:val="1"/>
      <w:numFmt w:val="bullet"/>
      <w:lvlText w:val="-"/>
      <w:lvlJc w:val="left"/>
      <w:pPr>
        <w:tabs>
          <w:tab w:val="num" w:pos="1440"/>
        </w:tabs>
        <w:ind w:left="1440" w:hanging="360"/>
      </w:pPr>
      <w:rPr>
        <w:rFonts w:ascii="Times New Roman" w:eastAsia="Times New Roman" w:hAnsi="Times New Roman" w:cs="Times New Roman" w:hint="default"/>
      </w:rPr>
    </w:lvl>
    <w:lvl w:ilvl="2" w:tplc="A5600272">
      <w:start w:val="1"/>
      <w:numFmt w:val="bullet"/>
      <w:lvlText w:val=""/>
      <w:lvlJc w:val="left"/>
      <w:pPr>
        <w:tabs>
          <w:tab w:val="num" w:pos="502"/>
        </w:tabs>
        <w:ind w:left="502" w:hanging="360"/>
      </w:pPr>
      <w:rPr>
        <w:rFonts w:ascii="Symbol" w:hAnsi="Symbol" w:hint="default"/>
        <w:sz w:val="22"/>
      </w:rPr>
    </w:lvl>
    <w:lvl w:ilvl="3" w:tplc="99643B9A">
      <w:start w:val="1"/>
      <w:numFmt w:val="decimal"/>
      <w:lvlText w:val="%4."/>
      <w:lvlJc w:val="left"/>
      <w:pPr>
        <w:tabs>
          <w:tab w:val="num" w:pos="1495"/>
        </w:tabs>
        <w:ind w:left="1495" w:hanging="360"/>
      </w:pPr>
      <w:rPr>
        <w:rFonts w:ascii="Tahoma" w:hAnsi="Tahoma"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F902F4"/>
    <w:multiLevelType w:val="hybridMultilevel"/>
    <w:tmpl w:val="BAB8A220"/>
    <w:lvl w:ilvl="0" w:tplc="0409000F">
      <w:start w:val="1"/>
      <w:numFmt w:val="decimal"/>
      <w:lvlText w:val="%1."/>
      <w:lvlJc w:val="left"/>
      <w:pPr>
        <w:tabs>
          <w:tab w:val="num" w:pos="720"/>
        </w:tabs>
        <w:ind w:left="720" w:hanging="360"/>
      </w:pPr>
      <w:rPr>
        <w:rFonts w:hint="default"/>
      </w:rPr>
    </w:lvl>
    <w:lvl w:ilvl="1" w:tplc="2140D4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475454"/>
    <w:multiLevelType w:val="hybridMultilevel"/>
    <w:tmpl w:val="A4D88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61C27"/>
    <w:multiLevelType w:val="hybridMultilevel"/>
    <w:tmpl w:val="5BC40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D40D5"/>
    <w:multiLevelType w:val="hybridMultilevel"/>
    <w:tmpl w:val="F7C6EB5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CC7D60"/>
    <w:multiLevelType w:val="hybridMultilevel"/>
    <w:tmpl w:val="5D66AACC"/>
    <w:name w:val="Harrows422"/>
    <w:lvl w:ilvl="0" w:tplc="833E5D1A">
      <w:start w:val="1"/>
      <w:numFmt w:val="decimal"/>
      <w:pStyle w:val="HarrowIntroSub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32092B"/>
    <w:multiLevelType w:val="hybridMultilevel"/>
    <w:tmpl w:val="15C69112"/>
    <w:lvl w:ilvl="0" w:tplc="AA0885D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62A1C"/>
    <w:multiLevelType w:val="hybridMultilevel"/>
    <w:tmpl w:val="5B3EC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3D3AD4"/>
    <w:multiLevelType w:val="hybridMultilevel"/>
    <w:tmpl w:val="09AC64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4D7F58"/>
    <w:multiLevelType w:val="hybridMultilevel"/>
    <w:tmpl w:val="15E656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F85E09"/>
    <w:multiLevelType w:val="hybridMultilevel"/>
    <w:tmpl w:val="F9D29584"/>
    <w:lvl w:ilvl="0" w:tplc="1AF225AE">
      <w:numFmt w:val="bullet"/>
      <w:lvlText w:val="-"/>
      <w:lvlJc w:val="left"/>
      <w:pPr>
        <w:ind w:left="720" w:hanging="360"/>
      </w:pPr>
      <w:rPr>
        <w:rFonts w:ascii="Gill Sans MT" w:eastAsia="Calibri" w:hAnsi="Gill Sans M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2871D03"/>
    <w:multiLevelType w:val="hybridMultilevel"/>
    <w:tmpl w:val="94F2A6A0"/>
    <w:lvl w:ilvl="0" w:tplc="726CF596">
      <w:start w:val="1"/>
      <w:numFmt w:val="decimal"/>
      <w:lvlText w:val="%1."/>
      <w:lvlJc w:val="left"/>
      <w:pPr>
        <w:tabs>
          <w:tab w:val="num" w:pos="1080"/>
        </w:tabs>
        <w:ind w:left="1080" w:hanging="360"/>
      </w:pPr>
      <w:rPr>
        <w:rFonts w:hint="default"/>
      </w:rPr>
    </w:lvl>
    <w:lvl w:ilvl="1" w:tplc="D00C147C">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B806DDE"/>
    <w:multiLevelType w:val="hybridMultilevel"/>
    <w:tmpl w:val="FC62BFD2"/>
    <w:lvl w:ilvl="0" w:tplc="C0C4BB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B8347D6"/>
    <w:multiLevelType w:val="hybridMultilevel"/>
    <w:tmpl w:val="47FAC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B50D9E"/>
    <w:multiLevelType w:val="hybridMultilevel"/>
    <w:tmpl w:val="366C3532"/>
    <w:lvl w:ilvl="0" w:tplc="365CD19A">
      <w:start w:val="1"/>
      <w:numFmt w:val="bullet"/>
      <w:pStyle w:val="WholeSchoo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540011"/>
    <w:multiLevelType w:val="multilevel"/>
    <w:tmpl w:val="1DDC09B0"/>
    <w:lvl w:ilvl="0">
      <w:start w:val="1"/>
      <w:numFmt w:val="decimal"/>
      <w:pStyle w:val="Heading0"/>
      <w:lvlText w:val="%1."/>
      <w:lvlJc w:val="left"/>
      <w:pPr>
        <w:tabs>
          <w:tab w:val="num" w:pos="360"/>
        </w:tabs>
        <w:ind w:left="360" w:hanging="360"/>
      </w:pPr>
    </w:lvl>
    <w:lvl w:ilvl="1">
      <w:start w:val="1"/>
      <w:numFmt w:val="decimal"/>
      <w:pStyle w:val="heading10"/>
      <w:lvlText w:val="%1.%2."/>
      <w:lvlJc w:val="left"/>
      <w:pPr>
        <w:tabs>
          <w:tab w:val="num" w:pos="792"/>
        </w:tabs>
        <w:ind w:left="792" w:hanging="432"/>
      </w:pPr>
    </w:lvl>
    <w:lvl w:ilvl="2">
      <w:start w:val="1"/>
      <w:numFmt w:val="decimal"/>
      <w:pStyle w:val="heading20"/>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C183C0F"/>
    <w:multiLevelType w:val="hybridMultilevel"/>
    <w:tmpl w:val="AAB445A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603529FF"/>
    <w:multiLevelType w:val="hybridMultilevel"/>
    <w:tmpl w:val="AE521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57C70"/>
    <w:multiLevelType w:val="hybridMultilevel"/>
    <w:tmpl w:val="33BADEFC"/>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19" w15:restartNumberingAfterBreak="0">
    <w:nsid w:val="660C28DB"/>
    <w:multiLevelType w:val="hybridMultilevel"/>
    <w:tmpl w:val="44FA82B4"/>
    <w:lvl w:ilvl="0" w:tplc="BDF04AC4">
      <w:start w:val="1"/>
      <w:numFmt w:val="bullet"/>
      <w:pStyle w:val="Senior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3DA3F86"/>
    <w:multiLevelType w:val="multilevel"/>
    <w:tmpl w:val="32B847C6"/>
    <w:lvl w:ilvl="0">
      <w:start w:val="1"/>
      <w:numFmt w:val="decimal"/>
      <w:pStyle w:val="Harrow1"/>
      <w:lvlText w:val="%1"/>
      <w:lvlJc w:val="left"/>
      <w:pPr>
        <w:ind w:left="993" w:hanging="851"/>
      </w:pPr>
      <w:rPr>
        <w:rFonts w:hint="default"/>
      </w:rPr>
    </w:lvl>
    <w:lvl w:ilvl="1">
      <w:start w:val="1"/>
      <w:numFmt w:val="decimal"/>
      <w:pStyle w:val="Harrow2"/>
      <w:lvlText w:val="%1.%2"/>
      <w:lvlJc w:val="left"/>
      <w:pPr>
        <w:ind w:left="993" w:hanging="851"/>
      </w:pPr>
      <w:rPr>
        <w:rFonts w:hint="default"/>
      </w:rPr>
    </w:lvl>
    <w:lvl w:ilvl="2">
      <w:start w:val="1"/>
      <w:numFmt w:val="decimal"/>
      <w:pStyle w:val="Harrow3"/>
      <w:lvlText w:val="%1.%2.%3"/>
      <w:lvlJc w:val="left"/>
      <w:pPr>
        <w:ind w:left="851" w:hanging="851"/>
      </w:pPr>
      <w:rPr>
        <w:rFonts w:hint="default"/>
      </w:rPr>
    </w:lvl>
    <w:lvl w:ilvl="3">
      <w:start w:val="1"/>
      <w:numFmt w:val="decimal"/>
      <w:pStyle w:val="Harrow4"/>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21" w15:restartNumberingAfterBreak="0">
    <w:nsid w:val="752A0B13"/>
    <w:multiLevelType w:val="hybridMultilevel"/>
    <w:tmpl w:val="1512926C"/>
    <w:lvl w:ilvl="0" w:tplc="0409000F">
      <w:start w:val="1"/>
      <w:numFmt w:val="decimal"/>
      <w:lvlText w:val="%1."/>
      <w:lvlJc w:val="left"/>
      <w:pPr>
        <w:tabs>
          <w:tab w:val="num" w:pos="720"/>
        </w:tabs>
        <w:ind w:left="720" w:hanging="360"/>
      </w:pPr>
      <w:rPr>
        <w:rFonts w:hint="default"/>
      </w:rPr>
    </w:lvl>
    <w:lvl w:ilvl="1" w:tplc="A5600272">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45463C"/>
    <w:multiLevelType w:val="hybridMultilevel"/>
    <w:tmpl w:val="784C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102463">
    <w:abstractNumId w:val="6"/>
  </w:num>
  <w:num w:numId="2" w16cid:durableId="1330137774">
    <w:abstractNumId w:val="13"/>
  </w:num>
  <w:num w:numId="3" w16cid:durableId="476726300">
    <w:abstractNumId w:val="6"/>
  </w:num>
  <w:num w:numId="4" w16cid:durableId="1010060295">
    <w:abstractNumId w:val="6"/>
  </w:num>
  <w:num w:numId="5" w16cid:durableId="2074354731">
    <w:abstractNumId w:val="9"/>
  </w:num>
  <w:num w:numId="6" w16cid:durableId="1068764835">
    <w:abstractNumId w:val="1"/>
  </w:num>
  <w:num w:numId="7" w16cid:durableId="1139685521">
    <w:abstractNumId w:val="21"/>
  </w:num>
  <w:num w:numId="8" w16cid:durableId="649821815">
    <w:abstractNumId w:val="12"/>
  </w:num>
  <w:num w:numId="9" w16cid:durableId="292756296">
    <w:abstractNumId w:val="11"/>
  </w:num>
  <w:num w:numId="10" w16cid:durableId="343870700">
    <w:abstractNumId w:val="0"/>
  </w:num>
  <w:num w:numId="11" w16cid:durableId="746420520">
    <w:abstractNumId w:val="4"/>
  </w:num>
  <w:num w:numId="12" w16cid:durableId="2008633283">
    <w:abstractNumId w:val="16"/>
  </w:num>
  <w:num w:numId="13" w16cid:durableId="1744794833">
    <w:abstractNumId w:val="8"/>
  </w:num>
  <w:num w:numId="14" w16cid:durableId="957761842">
    <w:abstractNumId w:val="7"/>
  </w:num>
  <w:num w:numId="15" w16cid:durableId="213660775">
    <w:abstractNumId w:val="3"/>
  </w:num>
  <w:num w:numId="16" w16cid:durableId="1717391714">
    <w:abstractNumId w:val="22"/>
  </w:num>
  <w:num w:numId="17" w16cid:durableId="276564461">
    <w:abstractNumId w:val="18"/>
  </w:num>
  <w:num w:numId="18" w16cid:durableId="480391290">
    <w:abstractNumId w:val="2"/>
  </w:num>
  <w:num w:numId="19" w16cid:durableId="1866550874">
    <w:abstractNumId w:val="15"/>
  </w:num>
  <w:num w:numId="20" w16cid:durableId="796875284">
    <w:abstractNumId w:val="17"/>
  </w:num>
  <w:num w:numId="21" w16cid:durableId="1838615561">
    <w:abstractNumId w:val="20"/>
  </w:num>
  <w:num w:numId="22" w16cid:durableId="1248003395">
    <w:abstractNumId w:val="5"/>
  </w:num>
  <w:num w:numId="23" w16cid:durableId="585384839">
    <w:abstractNumId w:val="6"/>
  </w:num>
  <w:num w:numId="24" w16cid:durableId="1470708249">
    <w:abstractNumId w:val="6"/>
  </w:num>
  <w:num w:numId="25" w16cid:durableId="536747175">
    <w:abstractNumId w:val="19"/>
  </w:num>
  <w:num w:numId="26" w16cid:durableId="183056804">
    <w:abstractNumId w:val="14"/>
  </w:num>
  <w:num w:numId="27" w16cid:durableId="657074766">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FC"/>
    <w:rsid w:val="000063A4"/>
    <w:rsid w:val="00016DAE"/>
    <w:rsid w:val="00032972"/>
    <w:rsid w:val="000339E5"/>
    <w:rsid w:val="00035164"/>
    <w:rsid w:val="0007289F"/>
    <w:rsid w:val="00076E81"/>
    <w:rsid w:val="00096CE4"/>
    <w:rsid w:val="00145CEC"/>
    <w:rsid w:val="001517ED"/>
    <w:rsid w:val="0015245D"/>
    <w:rsid w:val="001B04E3"/>
    <w:rsid w:val="001F277B"/>
    <w:rsid w:val="00224D5D"/>
    <w:rsid w:val="00247EA1"/>
    <w:rsid w:val="002A6ED5"/>
    <w:rsid w:val="002B6D0F"/>
    <w:rsid w:val="002D3753"/>
    <w:rsid w:val="002D6D40"/>
    <w:rsid w:val="002E1E33"/>
    <w:rsid w:val="002F49D2"/>
    <w:rsid w:val="00317C7B"/>
    <w:rsid w:val="00327DBA"/>
    <w:rsid w:val="0033559E"/>
    <w:rsid w:val="003945F2"/>
    <w:rsid w:val="003F0C7B"/>
    <w:rsid w:val="00421EC7"/>
    <w:rsid w:val="00430ADF"/>
    <w:rsid w:val="0047736A"/>
    <w:rsid w:val="00483DD3"/>
    <w:rsid w:val="004B12D2"/>
    <w:rsid w:val="004F5391"/>
    <w:rsid w:val="0052277B"/>
    <w:rsid w:val="00545C15"/>
    <w:rsid w:val="00563582"/>
    <w:rsid w:val="005C2BE0"/>
    <w:rsid w:val="005E1574"/>
    <w:rsid w:val="005F0EA9"/>
    <w:rsid w:val="00601ACF"/>
    <w:rsid w:val="00614C38"/>
    <w:rsid w:val="00624A00"/>
    <w:rsid w:val="00667F0F"/>
    <w:rsid w:val="0067791E"/>
    <w:rsid w:val="006A0FD3"/>
    <w:rsid w:val="006A247B"/>
    <w:rsid w:val="006E6C9F"/>
    <w:rsid w:val="006F26B4"/>
    <w:rsid w:val="007009E4"/>
    <w:rsid w:val="007113B6"/>
    <w:rsid w:val="00733493"/>
    <w:rsid w:val="0073368B"/>
    <w:rsid w:val="0074016A"/>
    <w:rsid w:val="007732FB"/>
    <w:rsid w:val="00793362"/>
    <w:rsid w:val="007B1DF5"/>
    <w:rsid w:val="007B459F"/>
    <w:rsid w:val="007C7492"/>
    <w:rsid w:val="007D6B7C"/>
    <w:rsid w:val="008204E5"/>
    <w:rsid w:val="0082246C"/>
    <w:rsid w:val="00832478"/>
    <w:rsid w:val="008349BF"/>
    <w:rsid w:val="008472DB"/>
    <w:rsid w:val="00847942"/>
    <w:rsid w:val="00854275"/>
    <w:rsid w:val="0088220B"/>
    <w:rsid w:val="008A4B58"/>
    <w:rsid w:val="008A540D"/>
    <w:rsid w:val="008E1832"/>
    <w:rsid w:val="00923334"/>
    <w:rsid w:val="0098487F"/>
    <w:rsid w:val="00986AD3"/>
    <w:rsid w:val="009F13CB"/>
    <w:rsid w:val="00A41DAB"/>
    <w:rsid w:val="00A46713"/>
    <w:rsid w:val="00A529B6"/>
    <w:rsid w:val="00A55F05"/>
    <w:rsid w:val="00A8118F"/>
    <w:rsid w:val="00A86E8D"/>
    <w:rsid w:val="00A96778"/>
    <w:rsid w:val="00AA43B8"/>
    <w:rsid w:val="00AE7FA0"/>
    <w:rsid w:val="00AF6FA2"/>
    <w:rsid w:val="00B14F2B"/>
    <w:rsid w:val="00B17A11"/>
    <w:rsid w:val="00B423F5"/>
    <w:rsid w:val="00B47EB0"/>
    <w:rsid w:val="00B520D1"/>
    <w:rsid w:val="00B65DEC"/>
    <w:rsid w:val="00B843BC"/>
    <w:rsid w:val="00BD6FED"/>
    <w:rsid w:val="00BE5DFC"/>
    <w:rsid w:val="00BF690E"/>
    <w:rsid w:val="00C30689"/>
    <w:rsid w:val="00C61285"/>
    <w:rsid w:val="00CE37AD"/>
    <w:rsid w:val="00D23B4D"/>
    <w:rsid w:val="00D4076B"/>
    <w:rsid w:val="00D51E73"/>
    <w:rsid w:val="00D61FFC"/>
    <w:rsid w:val="00D750D8"/>
    <w:rsid w:val="00D942B9"/>
    <w:rsid w:val="00DA0C28"/>
    <w:rsid w:val="00DA7434"/>
    <w:rsid w:val="00DF3109"/>
    <w:rsid w:val="00E67EB2"/>
    <w:rsid w:val="00F067D5"/>
    <w:rsid w:val="00F209F8"/>
    <w:rsid w:val="00F319C5"/>
    <w:rsid w:val="00F723A3"/>
    <w:rsid w:val="00FE1796"/>
    <w:rsid w:val="00FF1C3A"/>
    <w:rsid w:val="03D41FCD"/>
    <w:rsid w:val="09C58EDE"/>
    <w:rsid w:val="0AA88639"/>
    <w:rsid w:val="129ACF01"/>
    <w:rsid w:val="16CD7858"/>
    <w:rsid w:val="16F17032"/>
    <w:rsid w:val="1A391DD6"/>
    <w:rsid w:val="1A8AC6AD"/>
    <w:rsid w:val="1B763773"/>
    <w:rsid w:val="23706890"/>
    <w:rsid w:val="2601B6B9"/>
    <w:rsid w:val="273027AC"/>
    <w:rsid w:val="2C784426"/>
    <w:rsid w:val="2D79780C"/>
    <w:rsid w:val="306D3A01"/>
    <w:rsid w:val="32038A47"/>
    <w:rsid w:val="335D42E6"/>
    <w:rsid w:val="3859A36E"/>
    <w:rsid w:val="3BB28056"/>
    <w:rsid w:val="3EAD17AF"/>
    <w:rsid w:val="47C7B9CA"/>
    <w:rsid w:val="490FFE27"/>
    <w:rsid w:val="491E186A"/>
    <w:rsid w:val="4990AEEB"/>
    <w:rsid w:val="4A8F8C2D"/>
    <w:rsid w:val="4B70CFD6"/>
    <w:rsid w:val="4BA1AFBC"/>
    <w:rsid w:val="4C99C9B2"/>
    <w:rsid w:val="4D0F71AB"/>
    <w:rsid w:val="4EA3D940"/>
    <w:rsid w:val="53A3C426"/>
    <w:rsid w:val="5426AFB9"/>
    <w:rsid w:val="543A506E"/>
    <w:rsid w:val="54552F27"/>
    <w:rsid w:val="55F882BD"/>
    <w:rsid w:val="560D1793"/>
    <w:rsid w:val="56CAC189"/>
    <w:rsid w:val="591E6DD6"/>
    <w:rsid w:val="5B57BB48"/>
    <w:rsid w:val="5C202594"/>
    <w:rsid w:val="5D3F1D37"/>
    <w:rsid w:val="5E2315F3"/>
    <w:rsid w:val="5E45FBDB"/>
    <w:rsid w:val="5ED4269B"/>
    <w:rsid w:val="60B4641C"/>
    <w:rsid w:val="617D9C9D"/>
    <w:rsid w:val="63196CFE"/>
    <w:rsid w:val="639CC47F"/>
    <w:rsid w:val="646F718F"/>
    <w:rsid w:val="64C4D9B3"/>
    <w:rsid w:val="6665E49E"/>
    <w:rsid w:val="66D46541"/>
    <w:rsid w:val="671BA256"/>
    <w:rsid w:val="6942E2B2"/>
    <w:rsid w:val="6C0112B2"/>
    <w:rsid w:val="6CFE0698"/>
    <w:rsid w:val="6F2DEE37"/>
    <w:rsid w:val="719BADED"/>
    <w:rsid w:val="74D34EAF"/>
    <w:rsid w:val="78C66D5D"/>
    <w:rsid w:val="79A6B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40AA6"/>
  <w15:chartTrackingRefBased/>
  <w15:docId w15:val="{DE70CE1B-530D-48D8-8A97-044C9489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lsdException w:name="heading 2" w:semiHidden="1" w:uiPriority="9" w:unhideWhenUsed="1"/>
    <w:lsdException w:name="heading 3" w:semiHidden="1" w:uiPriority="3" w:unhideWhenUsed="1" w:qFormat="1"/>
    <w:lsdException w:name="heading 4" w:semiHidden="1" w:uiPriority="9" w:unhideWhenUsed="1"/>
    <w:lsdException w:name="heading 5" w:semiHidden="1" w:uiPriority="3"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LS BLK"/>
    <w:rsid w:val="00B47EB0"/>
    <w:rPr>
      <w:rFonts w:ascii="Gill Sans MT" w:hAnsi="Gill Sans MT"/>
      <w:sz w:val="24"/>
    </w:rPr>
  </w:style>
  <w:style w:type="paragraph" w:styleId="Heading1">
    <w:name w:val="heading 1"/>
    <w:aliases w:val="Heading JLS"/>
    <w:basedOn w:val="Normal"/>
    <w:next w:val="Normal"/>
    <w:link w:val="Heading1Char"/>
    <w:uiPriority w:val="1"/>
    <w:rsid w:val="002D6D40"/>
    <w:pPr>
      <w:keepNext/>
      <w:keepLines/>
      <w:spacing w:before="240" w:after="0"/>
      <w:outlineLvl w:val="0"/>
    </w:pPr>
    <w:rPr>
      <w:rFonts w:eastAsiaTheme="majorEastAsia" w:cstheme="majorBidi"/>
      <w:caps/>
      <w:color w:val="1B3C64"/>
      <w:sz w:val="72"/>
      <w:szCs w:val="32"/>
    </w:rPr>
  </w:style>
  <w:style w:type="paragraph" w:styleId="Heading2">
    <w:name w:val="heading 2"/>
    <w:basedOn w:val="Normal"/>
    <w:next w:val="Normal"/>
    <w:link w:val="Heading2Char"/>
    <w:uiPriority w:val="9"/>
    <w:unhideWhenUsed/>
    <w:rsid w:val="006A0FD3"/>
    <w:pPr>
      <w:keepNext/>
      <w:keepLines/>
      <w:spacing w:before="40" w:after="0"/>
      <w:outlineLvl w:val="1"/>
    </w:pPr>
    <w:rPr>
      <w:rFonts w:eastAsiaTheme="majorEastAsia" w:cstheme="majorBidi"/>
      <w:color w:val="1B3C64"/>
      <w:szCs w:val="26"/>
    </w:rPr>
  </w:style>
  <w:style w:type="paragraph" w:styleId="Heading3">
    <w:name w:val="heading 3"/>
    <w:aliases w:val="Head 2,JLS Head2"/>
    <w:basedOn w:val="Normal"/>
    <w:next w:val="Normal"/>
    <w:link w:val="Heading3Char"/>
    <w:uiPriority w:val="3"/>
    <w:unhideWhenUsed/>
    <w:qFormat/>
    <w:rsid w:val="00923334"/>
    <w:pPr>
      <w:keepNext/>
      <w:keepLines/>
      <w:spacing w:before="40" w:after="0"/>
      <w:outlineLvl w:val="2"/>
    </w:pPr>
    <w:rPr>
      <w:rFonts w:eastAsiaTheme="majorEastAsia" w:cstheme="majorBidi"/>
      <w:b/>
      <w:color w:val="C1A071"/>
      <w:szCs w:val="24"/>
    </w:rPr>
  </w:style>
  <w:style w:type="paragraph" w:styleId="Heading4">
    <w:name w:val="heading 4"/>
    <w:aliases w:val="top of page heading"/>
    <w:basedOn w:val="Normal"/>
    <w:next w:val="Normal"/>
    <w:link w:val="Heading4Char"/>
    <w:uiPriority w:val="9"/>
    <w:unhideWhenUsed/>
    <w:rsid w:val="00A86E8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ead 1,JLS Head 1"/>
    <w:basedOn w:val="Normal"/>
    <w:next w:val="Normal"/>
    <w:link w:val="Heading5Char"/>
    <w:uiPriority w:val="3"/>
    <w:unhideWhenUsed/>
    <w:qFormat/>
    <w:rsid w:val="00923334"/>
    <w:pPr>
      <w:keepNext/>
      <w:keepLines/>
      <w:spacing w:before="40" w:after="0"/>
      <w:outlineLvl w:val="4"/>
    </w:pPr>
    <w:rPr>
      <w:rFonts w:eastAsiaTheme="majorEastAsia" w:cstheme="majorBidi"/>
      <w:b/>
      <w:color w:val="C1A071"/>
      <w:sz w:val="28"/>
    </w:rPr>
  </w:style>
  <w:style w:type="paragraph" w:styleId="Heading6">
    <w:name w:val="heading 6"/>
    <w:basedOn w:val="Normal"/>
    <w:next w:val="Normal"/>
    <w:link w:val="Heading6Char"/>
    <w:uiPriority w:val="9"/>
    <w:unhideWhenUsed/>
    <w:rsid w:val="00986AD3"/>
    <w:pPr>
      <w:keepNext/>
      <w:keepLines/>
      <w:widowControl w:val="0"/>
      <w:suppressAutoHyphens/>
      <w:spacing w:before="40" w:after="0" w:line="240" w:lineRule="auto"/>
      <w:outlineLvl w:val="5"/>
    </w:pPr>
    <w:rPr>
      <w:rFonts w:asciiTheme="majorHAnsi" w:eastAsiaTheme="majorEastAsia" w:hAnsiTheme="majorHAnsi" w:cs="Mangal"/>
      <w:color w:val="1F4D78" w:themeColor="accent1" w:themeShade="7F"/>
      <w:kern w:val="1"/>
      <w:szCs w:val="21"/>
      <w:lang w:eastAsia="hi-IN" w:bidi="hi-IN"/>
    </w:rPr>
  </w:style>
  <w:style w:type="paragraph" w:styleId="Heading7">
    <w:name w:val="heading 7"/>
    <w:basedOn w:val="Normal"/>
    <w:next w:val="Normal"/>
    <w:link w:val="Heading7Char"/>
    <w:uiPriority w:val="9"/>
    <w:semiHidden/>
    <w:unhideWhenUsed/>
    <w:qFormat/>
    <w:rsid w:val="00986AD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86AD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6A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LSBlue">
    <w:name w:val="JLS Blue"/>
    <w:basedOn w:val="Normal"/>
    <w:link w:val="JLSBlueChar"/>
    <w:autoRedefine/>
    <w:uiPriority w:val="1"/>
    <w:rsid w:val="00DA0C28"/>
    <w:pPr>
      <w:widowControl w:val="0"/>
      <w:suppressAutoHyphens/>
      <w:spacing w:after="0" w:line="240" w:lineRule="auto"/>
      <w:jc w:val="both"/>
    </w:pPr>
    <w:rPr>
      <w:rFonts w:eastAsia="Tahoma" w:cs="Arial"/>
      <w:color w:val="1B3C6D"/>
      <w:kern w:val="1"/>
      <w:szCs w:val="24"/>
      <w:lang w:eastAsia="hi-IN" w:bidi="hi-IN"/>
    </w:rPr>
  </w:style>
  <w:style w:type="character" w:customStyle="1" w:styleId="JLSBlueChar">
    <w:name w:val="JLS Blue Char"/>
    <w:basedOn w:val="DefaultParagraphFont"/>
    <w:link w:val="JLSBlue"/>
    <w:uiPriority w:val="1"/>
    <w:rsid w:val="00832478"/>
    <w:rPr>
      <w:rFonts w:ascii="Gill Sans MT" w:eastAsia="Tahoma" w:hAnsi="Gill Sans MT" w:cs="Arial"/>
      <w:color w:val="1B3C6D"/>
      <w:kern w:val="1"/>
      <w:sz w:val="24"/>
      <w:szCs w:val="24"/>
      <w:lang w:eastAsia="hi-IN" w:bidi="hi-IN"/>
    </w:rPr>
  </w:style>
  <w:style w:type="paragraph" w:customStyle="1" w:styleId="JLSHyperlinks">
    <w:name w:val="JLS Hyperlinks"/>
    <w:basedOn w:val="HTMLAddress"/>
    <w:link w:val="JLSHyperlinksChar"/>
    <w:autoRedefine/>
    <w:uiPriority w:val="3"/>
    <w:qFormat/>
    <w:rsid w:val="00A46713"/>
    <w:pPr>
      <w:widowControl w:val="0"/>
      <w:suppressAutoHyphens/>
      <w:spacing w:after="240" w:line="259" w:lineRule="auto"/>
      <w:jc w:val="both"/>
    </w:pPr>
    <w:rPr>
      <w:rFonts w:eastAsia="Tahoma" w:cs="Mangal"/>
      <w:i w:val="0"/>
      <w:color w:val="0000FF"/>
      <w:kern w:val="1"/>
      <w:szCs w:val="21"/>
      <w:u w:val="single"/>
      <w:lang w:eastAsia="hi-IN" w:bidi="hi-IN"/>
    </w:rPr>
  </w:style>
  <w:style w:type="character" w:customStyle="1" w:styleId="JLSHyperlinksChar">
    <w:name w:val="JLS Hyperlinks Char"/>
    <w:basedOn w:val="HTMLAddressChar"/>
    <w:link w:val="JLSHyperlinks"/>
    <w:uiPriority w:val="3"/>
    <w:rsid w:val="00A46713"/>
    <w:rPr>
      <w:rFonts w:ascii="Gill Sans MT" w:eastAsia="Tahoma" w:hAnsi="Gill Sans MT" w:cs="Mangal"/>
      <w:i w:val="0"/>
      <w:iCs/>
      <w:color w:val="0000FF"/>
      <w:kern w:val="1"/>
      <w:sz w:val="24"/>
      <w:szCs w:val="21"/>
      <w:u w:val="single"/>
      <w:lang w:eastAsia="hi-IN" w:bidi="hi-IN"/>
    </w:rPr>
  </w:style>
  <w:style w:type="paragraph" w:styleId="HTMLAddress">
    <w:name w:val="HTML Address"/>
    <w:basedOn w:val="Normal"/>
    <w:link w:val="HTMLAddressChar"/>
    <w:uiPriority w:val="99"/>
    <w:semiHidden/>
    <w:unhideWhenUsed/>
    <w:rsid w:val="00CE37AD"/>
    <w:pPr>
      <w:spacing w:after="0" w:line="240" w:lineRule="auto"/>
    </w:pPr>
    <w:rPr>
      <w:i/>
      <w:iCs/>
    </w:rPr>
  </w:style>
  <w:style w:type="character" w:customStyle="1" w:styleId="HTMLAddressChar">
    <w:name w:val="HTML Address Char"/>
    <w:basedOn w:val="DefaultParagraphFont"/>
    <w:link w:val="HTMLAddress"/>
    <w:uiPriority w:val="99"/>
    <w:semiHidden/>
    <w:rsid w:val="00CE37AD"/>
    <w:rPr>
      <w:i/>
      <w:iCs/>
    </w:rPr>
  </w:style>
  <w:style w:type="paragraph" w:styleId="Header">
    <w:name w:val="header"/>
    <w:basedOn w:val="Normal"/>
    <w:link w:val="HeaderChar"/>
    <w:uiPriority w:val="99"/>
    <w:unhideWhenUsed/>
    <w:rsid w:val="00D6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FFC"/>
  </w:style>
  <w:style w:type="paragraph" w:styleId="Footer">
    <w:name w:val="footer"/>
    <w:basedOn w:val="Normal"/>
    <w:link w:val="FooterChar"/>
    <w:uiPriority w:val="99"/>
    <w:unhideWhenUsed/>
    <w:rsid w:val="00D61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FFC"/>
  </w:style>
  <w:style w:type="character" w:customStyle="1" w:styleId="Heading1Char">
    <w:name w:val="Heading 1 Char"/>
    <w:aliases w:val="Heading JLS Char"/>
    <w:basedOn w:val="DefaultParagraphFont"/>
    <w:link w:val="Heading1"/>
    <w:uiPriority w:val="9"/>
    <w:rsid w:val="00A8118F"/>
    <w:rPr>
      <w:rFonts w:ascii="Gill Sans MT" w:eastAsiaTheme="majorEastAsia" w:hAnsi="Gill Sans MT" w:cstheme="majorBidi"/>
      <w:caps/>
      <w:color w:val="1B3C64"/>
      <w:sz w:val="72"/>
      <w:szCs w:val="32"/>
    </w:rPr>
  </w:style>
  <w:style w:type="paragraph" w:styleId="Title">
    <w:name w:val="Title"/>
    <w:aliases w:val="Main Title,JLS Title"/>
    <w:basedOn w:val="Normal"/>
    <w:next w:val="Normal"/>
    <w:link w:val="TitleChar"/>
    <w:qFormat/>
    <w:rsid w:val="00923334"/>
    <w:pPr>
      <w:spacing w:after="0" w:line="240" w:lineRule="auto"/>
      <w:contextualSpacing/>
    </w:pPr>
    <w:rPr>
      <w:rFonts w:eastAsiaTheme="majorEastAsia" w:cstheme="majorBidi"/>
      <w:caps/>
      <w:color w:val="1B3C64"/>
      <w:spacing w:val="-10"/>
      <w:kern w:val="28"/>
      <w:sz w:val="72"/>
      <w:szCs w:val="56"/>
    </w:rPr>
  </w:style>
  <w:style w:type="character" w:customStyle="1" w:styleId="TitleChar">
    <w:name w:val="Title Char"/>
    <w:aliases w:val="Main Title Char,JLS Title Char"/>
    <w:basedOn w:val="DefaultParagraphFont"/>
    <w:link w:val="Title"/>
    <w:rsid w:val="00923334"/>
    <w:rPr>
      <w:rFonts w:ascii="Gill Sans MT" w:eastAsiaTheme="majorEastAsia" w:hAnsi="Gill Sans MT" w:cstheme="majorBidi"/>
      <w:caps/>
      <w:color w:val="1B3C64"/>
      <w:spacing w:val="-10"/>
      <w:kern w:val="28"/>
      <w:sz w:val="72"/>
      <w:szCs w:val="56"/>
    </w:rPr>
  </w:style>
  <w:style w:type="character" w:customStyle="1" w:styleId="Heading2Char">
    <w:name w:val="Heading 2 Char"/>
    <w:basedOn w:val="DefaultParagraphFont"/>
    <w:link w:val="Heading2"/>
    <w:uiPriority w:val="9"/>
    <w:rsid w:val="006A0FD3"/>
    <w:rPr>
      <w:rFonts w:ascii="Gill Sans MT" w:eastAsiaTheme="majorEastAsia" w:hAnsi="Gill Sans MT" w:cstheme="majorBidi"/>
      <w:color w:val="1B3C64"/>
      <w:sz w:val="24"/>
      <w:szCs w:val="26"/>
    </w:rPr>
  </w:style>
  <w:style w:type="character" w:customStyle="1" w:styleId="Heading3Char">
    <w:name w:val="Heading 3 Char"/>
    <w:aliases w:val="Head 2 Char,JLS Head2 Char"/>
    <w:basedOn w:val="DefaultParagraphFont"/>
    <w:link w:val="Heading3"/>
    <w:uiPriority w:val="3"/>
    <w:rsid w:val="00923334"/>
    <w:rPr>
      <w:rFonts w:ascii="Gill Sans MT" w:eastAsiaTheme="majorEastAsia" w:hAnsi="Gill Sans MT" w:cstheme="majorBidi"/>
      <w:b/>
      <w:color w:val="C1A071"/>
      <w:sz w:val="24"/>
      <w:szCs w:val="24"/>
    </w:rPr>
  </w:style>
  <w:style w:type="paragraph" w:styleId="NoSpacing">
    <w:name w:val="No Spacing"/>
    <w:link w:val="NoSpacingChar"/>
    <w:uiPriority w:val="1"/>
    <w:rsid w:val="00A41DAB"/>
    <w:pPr>
      <w:spacing w:after="0" w:line="240" w:lineRule="auto"/>
    </w:pPr>
  </w:style>
  <w:style w:type="paragraph" w:customStyle="1" w:styleId="JLSBlack">
    <w:name w:val="JLS Black"/>
    <w:basedOn w:val="JLSBlue"/>
    <w:link w:val="JLSBlackChar"/>
    <w:uiPriority w:val="1"/>
    <w:rsid w:val="00F319C5"/>
    <w:rPr>
      <w:color w:val="auto"/>
    </w:rPr>
  </w:style>
  <w:style w:type="paragraph" w:customStyle="1" w:styleId="JLSBody1">
    <w:name w:val="JLS Body1"/>
    <w:link w:val="JLSBody1Char"/>
    <w:rsid w:val="00F319C5"/>
    <w:pPr>
      <w:spacing w:after="0" w:line="240" w:lineRule="auto"/>
    </w:pPr>
    <w:rPr>
      <w:rFonts w:ascii="Gill Sans MT" w:eastAsia="Tahoma" w:hAnsi="Gill Sans MT" w:cs="Arial"/>
      <w:color w:val="000000" w:themeColor="text1"/>
      <w:kern w:val="1"/>
      <w:sz w:val="24"/>
      <w:szCs w:val="24"/>
      <w:lang w:eastAsia="hi-IN" w:bidi="hi-IN"/>
    </w:rPr>
  </w:style>
  <w:style w:type="character" w:customStyle="1" w:styleId="JLSBlackChar">
    <w:name w:val="JLS Black Char"/>
    <w:basedOn w:val="JLSBlueChar"/>
    <w:link w:val="JLSBlack"/>
    <w:uiPriority w:val="1"/>
    <w:rsid w:val="00793362"/>
    <w:rPr>
      <w:rFonts w:ascii="Gill Sans MT" w:eastAsia="Tahoma" w:hAnsi="Gill Sans MT" w:cs="Arial"/>
      <w:color w:val="1B3C6D"/>
      <w:kern w:val="1"/>
      <w:sz w:val="24"/>
      <w:szCs w:val="24"/>
      <w:lang w:eastAsia="hi-IN" w:bidi="hi-IN"/>
    </w:rPr>
  </w:style>
  <w:style w:type="character" w:customStyle="1" w:styleId="JLSBody1Char">
    <w:name w:val="JLS Body1 Char"/>
    <w:basedOn w:val="DefaultParagraphFont"/>
    <w:link w:val="JLSBody1"/>
    <w:rsid w:val="00832478"/>
    <w:rPr>
      <w:rFonts w:ascii="Gill Sans MT" w:eastAsia="Tahoma" w:hAnsi="Gill Sans MT" w:cs="Arial"/>
      <w:color w:val="000000" w:themeColor="text1"/>
      <w:kern w:val="1"/>
      <w:sz w:val="24"/>
      <w:szCs w:val="24"/>
      <w:lang w:eastAsia="hi-IN" w:bidi="hi-IN"/>
    </w:rPr>
  </w:style>
  <w:style w:type="paragraph" w:customStyle="1" w:styleId="ListBullet1">
    <w:name w:val="List Bullet1"/>
    <w:basedOn w:val="Normal"/>
    <w:link w:val="ListbulletChar"/>
    <w:qFormat/>
    <w:rsid w:val="00F319C5"/>
    <w:pPr>
      <w:spacing w:after="0" w:line="240" w:lineRule="auto"/>
      <w:jc w:val="both"/>
    </w:pPr>
    <w:rPr>
      <w:rFonts w:eastAsiaTheme="majorEastAsia" w:cs="Arial"/>
      <w:color w:val="000000" w:themeColor="text1"/>
      <w:szCs w:val="17"/>
    </w:rPr>
  </w:style>
  <w:style w:type="character" w:customStyle="1" w:styleId="ListbulletChar">
    <w:name w:val="List bullet Char"/>
    <w:basedOn w:val="DefaultParagraphFont"/>
    <w:link w:val="ListBullet1"/>
    <w:rsid w:val="00832478"/>
    <w:rPr>
      <w:rFonts w:ascii="Gill Sans MT" w:eastAsiaTheme="majorEastAsia" w:hAnsi="Gill Sans MT" w:cs="Arial"/>
      <w:color w:val="000000" w:themeColor="text1"/>
      <w:szCs w:val="17"/>
    </w:rPr>
  </w:style>
  <w:style w:type="paragraph" w:styleId="ListParagraph">
    <w:name w:val="List Paragraph"/>
    <w:basedOn w:val="Normal"/>
    <w:uiPriority w:val="34"/>
    <w:qFormat/>
    <w:rsid w:val="00F319C5"/>
    <w:pPr>
      <w:widowControl w:val="0"/>
      <w:suppressAutoHyphens/>
      <w:spacing w:after="0" w:line="240" w:lineRule="auto"/>
      <w:ind w:left="720"/>
      <w:contextualSpacing/>
    </w:pPr>
    <w:rPr>
      <w:rFonts w:ascii="Times New Roman" w:eastAsia="Tahoma" w:hAnsi="Times New Roman" w:cs="Mangal"/>
      <w:kern w:val="1"/>
      <w:szCs w:val="21"/>
      <w:lang w:eastAsia="hi-IN" w:bidi="hi-IN"/>
    </w:rPr>
  </w:style>
  <w:style w:type="paragraph" w:customStyle="1" w:styleId="JLSSub2">
    <w:name w:val="JLS Sub2"/>
    <w:basedOn w:val="Normal"/>
    <w:link w:val="JLSSub2Char"/>
    <w:autoRedefine/>
    <w:rsid w:val="00224D5D"/>
    <w:pPr>
      <w:widowControl w:val="0"/>
      <w:suppressAutoHyphens/>
      <w:spacing w:after="0" w:line="240" w:lineRule="auto"/>
      <w:jc w:val="both"/>
    </w:pPr>
    <w:rPr>
      <w:rFonts w:eastAsia="Tahoma" w:cs="Arial"/>
      <w:b/>
      <w:color w:val="C1A071"/>
      <w:kern w:val="1"/>
      <w:szCs w:val="24"/>
      <w:lang w:eastAsia="hi-IN" w:bidi="hi-IN"/>
    </w:rPr>
  </w:style>
  <w:style w:type="character" w:customStyle="1" w:styleId="JLSSub2Char">
    <w:name w:val="JLS Sub2 Char"/>
    <w:basedOn w:val="DefaultParagraphFont"/>
    <w:link w:val="JLSSub2"/>
    <w:rsid w:val="00793362"/>
    <w:rPr>
      <w:rFonts w:ascii="Gill Sans MT" w:eastAsia="Tahoma" w:hAnsi="Gill Sans MT" w:cs="Arial"/>
      <w:b/>
      <w:color w:val="C1A071"/>
      <w:kern w:val="1"/>
      <w:sz w:val="24"/>
      <w:szCs w:val="24"/>
      <w:lang w:eastAsia="hi-IN" w:bidi="hi-IN"/>
    </w:rPr>
  </w:style>
  <w:style w:type="character" w:styleId="Hyperlink">
    <w:name w:val="Hyperlink"/>
    <w:uiPriority w:val="99"/>
    <w:rsid w:val="00614C38"/>
    <w:rPr>
      <w:rFonts w:ascii="Gill Sans MT" w:hAnsi="Gill Sans MT"/>
      <w:color w:val="3333CC"/>
      <w:sz w:val="24"/>
      <w:u w:val="single"/>
    </w:rPr>
  </w:style>
  <w:style w:type="paragraph" w:customStyle="1" w:styleId="JLSBodyofText">
    <w:name w:val="JLS Body of Text"/>
    <w:basedOn w:val="Normal"/>
    <w:link w:val="JLSBodyofTextChar"/>
    <w:autoRedefine/>
    <w:rsid w:val="00C61285"/>
    <w:pPr>
      <w:widowControl w:val="0"/>
      <w:suppressAutoHyphens/>
      <w:spacing w:after="0" w:line="240" w:lineRule="auto"/>
      <w:jc w:val="both"/>
    </w:pPr>
    <w:rPr>
      <w:rFonts w:eastAsia="Tahoma" w:cs="Arial"/>
      <w:color w:val="1B3C6D"/>
      <w:kern w:val="1"/>
      <w:szCs w:val="24"/>
      <w:lang w:eastAsia="hi-IN" w:bidi="hi-IN"/>
    </w:rPr>
  </w:style>
  <w:style w:type="character" w:customStyle="1" w:styleId="JLSBodyofTextChar">
    <w:name w:val="JLS Body of Text Char"/>
    <w:basedOn w:val="DefaultParagraphFont"/>
    <w:link w:val="JLSBodyofText"/>
    <w:rsid w:val="00C61285"/>
    <w:rPr>
      <w:rFonts w:ascii="Gill Sans MT" w:eastAsia="Tahoma" w:hAnsi="Gill Sans MT" w:cs="Arial"/>
      <w:color w:val="1B3C6D"/>
      <w:kern w:val="1"/>
      <w:sz w:val="24"/>
      <w:szCs w:val="24"/>
      <w:lang w:eastAsia="hi-IN" w:bidi="hi-IN"/>
    </w:rPr>
  </w:style>
  <w:style w:type="paragraph" w:customStyle="1" w:styleId="JLSSubHeading">
    <w:name w:val="JLS Sub Heading"/>
    <w:basedOn w:val="Normal"/>
    <w:link w:val="JLSSubHeadingChar"/>
    <w:autoRedefine/>
    <w:rsid w:val="007C7492"/>
    <w:pPr>
      <w:widowControl w:val="0"/>
      <w:suppressAutoHyphens/>
      <w:spacing w:after="0" w:line="240" w:lineRule="auto"/>
      <w:jc w:val="both"/>
    </w:pPr>
    <w:rPr>
      <w:rFonts w:eastAsia="Tahoma" w:cs="Arial"/>
      <w:color w:val="C1A071"/>
      <w:kern w:val="1"/>
      <w:sz w:val="28"/>
      <w:szCs w:val="24"/>
      <w:lang w:eastAsia="hi-IN" w:bidi="hi-IN"/>
    </w:rPr>
  </w:style>
  <w:style w:type="character" w:customStyle="1" w:styleId="JLSSubHeadingChar">
    <w:name w:val="JLS Sub Heading Char"/>
    <w:basedOn w:val="DefaultParagraphFont"/>
    <w:link w:val="JLSSubHeading"/>
    <w:rsid w:val="007C7492"/>
    <w:rPr>
      <w:rFonts w:ascii="Gill Sans MT" w:eastAsia="Tahoma" w:hAnsi="Gill Sans MT" w:cs="Arial"/>
      <w:color w:val="C1A071"/>
      <w:kern w:val="1"/>
      <w:sz w:val="28"/>
      <w:szCs w:val="24"/>
      <w:lang w:eastAsia="hi-IN" w:bidi="hi-IN"/>
    </w:rPr>
  </w:style>
  <w:style w:type="paragraph" w:customStyle="1" w:styleId="JLSBody2">
    <w:name w:val="JLS Body2"/>
    <w:basedOn w:val="JLSSub2"/>
    <w:link w:val="JLSBody2Char"/>
    <w:autoRedefine/>
    <w:semiHidden/>
    <w:rsid w:val="008A540D"/>
    <w:rPr>
      <w:color w:val="1B3C6D"/>
    </w:rPr>
  </w:style>
  <w:style w:type="character" w:customStyle="1" w:styleId="JLSBody2Char">
    <w:name w:val="JLS Body2 Char"/>
    <w:basedOn w:val="JLSSub2Char"/>
    <w:link w:val="JLSBody2"/>
    <w:semiHidden/>
    <w:rsid w:val="00832478"/>
    <w:rPr>
      <w:rFonts w:ascii="Gill Sans MT" w:eastAsia="Tahoma" w:hAnsi="Gill Sans MT" w:cs="Arial"/>
      <w:b/>
      <w:color w:val="1B3C6D"/>
      <w:kern w:val="1"/>
      <w:sz w:val="24"/>
      <w:szCs w:val="24"/>
      <w:lang w:eastAsia="hi-IN" w:bidi="hi-IN"/>
    </w:rPr>
  </w:style>
  <w:style w:type="character" w:styleId="FollowedHyperlink">
    <w:name w:val="FollowedHyperlink"/>
    <w:basedOn w:val="DefaultParagraphFont"/>
    <w:unhideWhenUsed/>
    <w:rsid w:val="00D942B9"/>
    <w:rPr>
      <w:color w:val="954F72" w:themeColor="followedHyperlink"/>
      <w:u w:val="single"/>
    </w:rPr>
  </w:style>
  <w:style w:type="paragraph" w:customStyle="1" w:styleId="JLSHead1">
    <w:name w:val="JLS Head1"/>
    <w:basedOn w:val="Heading3"/>
    <w:link w:val="JLSHead1Char"/>
    <w:uiPriority w:val="5"/>
    <w:rsid w:val="00A86E8D"/>
    <w:rPr>
      <w:sz w:val="28"/>
    </w:rPr>
  </w:style>
  <w:style w:type="paragraph" w:customStyle="1" w:styleId="JLSHead4">
    <w:name w:val="JLS Head4"/>
    <w:basedOn w:val="Heading3"/>
    <w:link w:val="JLSHead4Char"/>
    <w:rsid w:val="00A86E8D"/>
    <w:rPr>
      <w:sz w:val="32"/>
    </w:rPr>
  </w:style>
  <w:style w:type="character" w:customStyle="1" w:styleId="JLSHead1Char">
    <w:name w:val="JLS Head1 Char"/>
    <w:basedOn w:val="Heading3Char"/>
    <w:link w:val="JLSHead1"/>
    <w:uiPriority w:val="5"/>
    <w:rsid w:val="00B17A11"/>
    <w:rPr>
      <w:rFonts w:ascii="Gill Sans MT" w:eastAsiaTheme="majorEastAsia" w:hAnsi="Gill Sans MT" w:cstheme="majorBidi"/>
      <w:b/>
      <w:color w:val="C1A071"/>
      <w:sz w:val="28"/>
      <w:szCs w:val="24"/>
    </w:rPr>
  </w:style>
  <w:style w:type="character" w:customStyle="1" w:styleId="Heading4Char">
    <w:name w:val="Heading 4 Char"/>
    <w:aliases w:val="top of page heading Char"/>
    <w:basedOn w:val="DefaultParagraphFont"/>
    <w:link w:val="Heading4"/>
    <w:uiPriority w:val="9"/>
    <w:rsid w:val="00A86E8D"/>
    <w:rPr>
      <w:rFonts w:asciiTheme="majorHAnsi" w:eastAsiaTheme="majorEastAsia" w:hAnsiTheme="majorHAnsi" w:cstheme="majorBidi"/>
      <w:i/>
      <w:iCs/>
      <w:color w:val="2E74B5" w:themeColor="accent1" w:themeShade="BF"/>
    </w:rPr>
  </w:style>
  <w:style w:type="character" w:customStyle="1" w:styleId="JLSHead4Char">
    <w:name w:val="JLS Head4 Char"/>
    <w:basedOn w:val="Heading3Char"/>
    <w:link w:val="JLSHead4"/>
    <w:rsid w:val="00A86E8D"/>
    <w:rPr>
      <w:rFonts w:ascii="Gill Sans MT" w:eastAsiaTheme="majorEastAsia" w:hAnsi="Gill Sans MT" w:cstheme="majorBidi"/>
      <w:b/>
      <w:color w:val="C1A071"/>
      <w:sz w:val="32"/>
      <w:szCs w:val="24"/>
    </w:rPr>
  </w:style>
  <w:style w:type="character" w:customStyle="1" w:styleId="Heading5Char">
    <w:name w:val="Heading 5 Char"/>
    <w:aliases w:val="Head 1 Char,JLS Head 1 Char"/>
    <w:basedOn w:val="DefaultParagraphFont"/>
    <w:link w:val="Heading5"/>
    <w:uiPriority w:val="3"/>
    <w:rsid w:val="00923334"/>
    <w:rPr>
      <w:rFonts w:ascii="Gill Sans MT" w:eastAsiaTheme="majorEastAsia" w:hAnsi="Gill Sans MT" w:cstheme="majorBidi"/>
      <w:b/>
      <w:color w:val="C1A071"/>
      <w:sz w:val="28"/>
    </w:rPr>
  </w:style>
  <w:style w:type="character" w:customStyle="1" w:styleId="UnresolvedMention1">
    <w:name w:val="Unresolved Mention1"/>
    <w:basedOn w:val="DefaultParagraphFont"/>
    <w:uiPriority w:val="99"/>
    <w:semiHidden/>
    <w:unhideWhenUsed/>
    <w:rsid w:val="00614C38"/>
    <w:rPr>
      <w:color w:val="605E5C"/>
      <w:shd w:val="clear" w:color="auto" w:fill="E1DFDD"/>
    </w:rPr>
  </w:style>
  <w:style w:type="paragraph" w:customStyle="1" w:styleId="JLSBodyBlue">
    <w:name w:val="JLS Body Blue"/>
    <w:basedOn w:val="Normal"/>
    <w:link w:val="JLSBodyBlueChar"/>
    <w:rsid w:val="00614C38"/>
    <w:rPr>
      <w:color w:val="1B3C6D"/>
    </w:rPr>
  </w:style>
  <w:style w:type="paragraph" w:customStyle="1" w:styleId="JLSBLUE0">
    <w:name w:val="JLS BLUE"/>
    <w:basedOn w:val="Normal"/>
    <w:link w:val="JLSBLUEChar0"/>
    <w:rsid w:val="00614C38"/>
    <w:rPr>
      <w:color w:val="1B3C6D"/>
    </w:rPr>
  </w:style>
  <w:style w:type="character" w:customStyle="1" w:styleId="JLSBodyBlueChar">
    <w:name w:val="JLS Body Blue Char"/>
    <w:basedOn w:val="DefaultParagraphFont"/>
    <w:link w:val="JLSBodyBlue"/>
    <w:rsid w:val="00614C38"/>
    <w:rPr>
      <w:rFonts w:ascii="Gill Sans MT" w:hAnsi="Gill Sans MT"/>
      <w:color w:val="1B3C6D"/>
      <w:sz w:val="24"/>
    </w:rPr>
  </w:style>
  <w:style w:type="character" w:customStyle="1" w:styleId="JLSBLUEChar0">
    <w:name w:val="JLS BLUE Char"/>
    <w:basedOn w:val="DefaultParagraphFont"/>
    <w:link w:val="JLSBLUE0"/>
    <w:rsid w:val="00614C38"/>
    <w:rPr>
      <w:rFonts w:ascii="Gill Sans MT" w:hAnsi="Gill Sans MT"/>
      <w:color w:val="1B3C6D"/>
      <w:sz w:val="24"/>
    </w:rPr>
  </w:style>
  <w:style w:type="character" w:customStyle="1" w:styleId="UnresolvedMention2">
    <w:name w:val="Unresolved Mention2"/>
    <w:basedOn w:val="DefaultParagraphFont"/>
    <w:uiPriority w:val="99"/>
    <w:semiHidden/>
    <w:unhideWhenUsed/>
    <w:rsid w:val="0007289F"/>
    <w:rPr>
      <w:color w:val="605E5C"/>
      <w:shd w:val="clear" w:color="auto" w:fill="E1DFDD"/>
    </w:rPr>
  </w:style>
  <w:style w:type="character" w:customStyle="1" w:styleId="Heading6Char">
    <w:name w:val="Heading 6 Char"/>
    <w:basedOn w:val="DefaultParagraphFont"/>
    <w:link w:val="Heading6"/>
    <w:uiPriority w:val="9"/>
    <w:rsid w:val="00986AD3"/>
    <w:rPr>
      <w:rFonts w:asciiTheme="majorHAnsi" w:eastAsiaTheme="majorEastAsia" w:hAnsiTheme="majorHAnsi" w:cs="Mangal"/>
      <w:color w:val="1F4D78" w:themeColor="accent1" w:themeShade="7F"/>
      <w:kern w:val="1"/>
      <w:sz w:val="24"/>
      <w:szCs w:val="21"/>
      <w:lang w:eastAsia="hi-IN" w:bidi="hi-IN"/>
    </w:rPr>
  </w:style>
  <w:style w:type="character" w:customStyle="1" w:styleId="Heading7Char">
    <w:name w:val="Heading 7 Char"/>
    <w:basedOn w:val="DefaultParagraphFont"/>
    <w:link w:val="Heading7"/>
    <w:uiPriority w:val="9"/>
    <w:semiHidden/>
    <w:rsid w:val="00986AD3"/>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986A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6AD3"/>
    <w:rPr>
      <w:rFonts w:asciiTheme="majorHAnsi" w:eastAsiaTheme="majorEastAsia" w:hAnsiTheme="majorHAnsi" w:cstheme="majorBidi"/>
      <w:i/>
      <w:iCs/>
      <w:color w:val="272727" w:themeColor="text1" w:themeTint="D8"/>
      <w:sz w:val="21"/>
      <w:szCs w:val="21"/>
    </w:rPr>
  </w:style>
  <w:style w:type="character" w:customStyle="1" w:styleId="Absatz-Standardschriftart">
    <w:name w:val="Absatz-Standardschriftart"/>
    <w:rsid w:val="00986AD3"/>
  </w:style>
  <w:style w:type="paragraph" w:customStyle="1" w:styleId="Heading">
    <w:name w:val="Heading"/>
    <w:basedOn w:val="Normal"/>
    <w:next w:val="BodyText"/>
    <w:rsid w:val="00986AD3"/>
    <w:pPr>
      <w:keepNext/>
      <w:widowControl w:val="0"/>
      <w:suppressAutoHyphens/>
      <w:spacing w:before="240" w:after="120" w:line="240" w:lineRule="auto"/>
    </w:pPr>
    <w:rPr>
      <w:rFonts w:ascii="Arial" w:eastAsia="Tahoma" w:hAnsi="Arial" w:cs="Arial"/>
      <w:kern w:val="1"/>
      <w:sz w:val="28"/>
      <w:szCs w:val="28"/>
      <w:lang w:eastAsia="hi-IN" w:bidi="hi-IN"/>
    </w:rPr>
  </w:style>
  <w:style w:type="paragraph" w:styleId="BodyText">
    <w:name w:val="Body Text"/>
    <w:basedOn w:val="Normal"/>
    <w:link w:val="BodyTextChar"/>
    <w:uiPriority w:val="1"/>
    <w:qFormat/>
    <w:rsid w:val="00986AD3"/>
    <w:pPr>
      <w:widowControl w:val="0"/>
      <w:suppressAutoHyphens/>
      <w:spacing w:after="120" w:line="240" w:lineRule="auto"/>
    </w:pPr>
    <w:rPr>
      <w:rFonts w:ascii="Times New Roman" w:eastAsia="Tahoma" w:hAnsi="Times New Roman" w:cs="Arial"/>
      <w:kern w:val="1"/>
      <w:szCs w:val="24"/>
      <w:lang w:eastAsia="hi-IN" w:bidi="hi-IN"/>
    </w:rPr>
  </w:style>
  <w:style w:type="character" w:customStyle="1" w:styleId="BodyTextChar">
    <w:name w:val="Body Text Char"/>
    <w:basedOn w:val="DefaultParagraphFont"/>
    <w:link w:val="BodyText"/>
    <w:uiPriority w:val="1"/>
    <w:rsid w:val="00986AD3"/>
    <w:rPr>
      <w:rFonts w:ascii="Times New Roman" w:eastAsia="Tahoma" w:hAnsi="Times New Roman" w:cs="Arial"/>
      <w:kern w:val="1"/>
      <w:sz w:val="24"/>
      <w:szCs w:val="24"/>
      <w:lang w:eastAsia="hi-IN" w:bidi="hi-IN"/>
    </w:rPr>
  </w:style>
  <w:style w:type="paragraph" w:styleId="List">
    <w:name w:val="List"/>
    <w:basedOn w:val="BodyText"/>
    <w:rsid w:val="00986AD3"/>
  </w:style>
  <w:style w:type="paragraph" w:styleId="Caption">
    <w:name w:val="caption"/>
    <w:basedOn w:val="Normal"/>
    <w:uiPriority w:val="35"/>
    <w:semiHidden/>
    <w:unhideWhenUsed/>
    <w:qFormat/>
    <w:rsid w:val="00986AD3"/>
    <w:pPr>
      <w:spacing w:after="200" w:line="240" w:lineRule="auto"/>
    </w:pPr>
    <w:rPr>
      <w:i/>
      <w:iCs/>
      <w:color w:val="44546A" w:themeColor="text2"/>
      <w:sz w:val="18"/>
      <w:szCs w:val="18"/>
    </w:rPr>
  </w:style>
  <w:style w:type="paragraph" w:customStyle="1" w:styleId="Index">
    <w:name w:val="Index"/>
    <w:basedOn w:val="Normal"/>
    <w:rsid w:val="00986AD3"/>
    <w:pPr>
      <w:widowControl w:val="0"/>
      <w:suppressLineNumbers/>
      <w:suppressAutoHyphens/>
      <w:spacing w:after="0" w:line="240" w:lineRule="auto"/>
    </w:pPr>
    <w:rPr>
      <w:rFonts w:ascii="Times New Roman" w:eastAsia="Tahoma" w:hAnsi="Times New Roman" w:cs="Arial"/>
      <w:kern w:val="1"/>
      <w:szCs w:val="24"/>
      <w:lang w:eastAsia="hi-IN" w:bidi="hi-IN"/>
    </w:rPr>
  </w:style>
  <w:style w:type="table" w:styleId="TableGrid">
    <w:name w:val="Table Grid"/>
    <w:basedOn w:val="TableNormal"/>
    <w:uiPriority w:val="59"/>
    <w:rsid w:val="00986AD3"/>
    <w:pPr>
      <w:spacing w:after="200" w:line="252" w:lineRule="auto"/>
      <w:jc w:val="both"/>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986AD3"/>
    <w:pPr>
      <w:autoSpaceDE w:val="0"/>
      <w:autoSpaceDN w:val="0"/>
      <w:adjustRightInd w:val="0"/>
      <w:spacing w:after="0" w:line="201" w:lineRule="atLeast"/>
    </w:pPr>
    <w:rPr>
      <w:rFonts w:ascii="Helvetica Neue LT" w:hAnsi="Helvetica Neue LT"/>
      <w:szCs w:val="24"/>
    </w:rPr>
  </w:style>
  <w:style w:type="table" w:customStyle="1" w:styleId="TableGrid16">
    <w:name w:val="Table Grid16"/>
    <w:basedOn w:val="TableNormal"/>
    <w:next w:val="TableGrid"/>
    <w:uiPriority w:val="59"/>
    <w:rsid w:val="00986AD3"/>
    <w:pPr>
      <w:spacing w:after="200" w:line="252" w:lineRule="auto"/>
    </w:pPr>
    <w:rPr>
      <w:rFonts w:ascii="Calibri" w:eastAsia="Calibri" w:hAnsi="Calibr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86AD3"/>
    <w:pPr>
      <w:spacing w:after="200" w:line="252" w:lineRule="auto"/>
    </w:pPr>
    <w:rPr>
      <w:rFonts w:ascii="Calibri" w:eastAsia="Calibri" w:hAnsi="Calibr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986AD3"/>
    <w:pPr>
      <w:spacing w:after="200" w:line="252" w:lineRule="auto"/>
    </w:pPr>
    <w:rPr>
      <w:rFonts w:ascii="Calibri" w:eastAsia="Calibri" w:hAnsi="Calibr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986AD3"/>
    <w:pPr>
      <w:spacing w:after="200" w:line="252" w:lineRule="auto"/>
    </w:pPr>
    <w:rPr>
      <w:rFonts w:ascii="Calibri" w:eastAsia="Calibri" w:hAnsi="Calibr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LSHeading">
    <w:name w:val="JLS Heading"/>
    <w:basedOn w:val="Normal"/>
    <w:link w:val="JLSHeadingChar"/>
    <w:autoRedefine/>
    <w:rsid w:val="00986AD3"/>
    <w:pPr>
      <w:widowControl w:val="0"/>
      <w:suppressAutoHyphens/>
      <w:spacing w:before="100" w:beforeAutospacing="1" w:after="120" w:line="240" w:lineRule="auto"/>
    </w:pPr>
    <w:rPr>
      <w:rFonts w:eastAsia="Tahoma" w:cs="Arial"/>
      <w:color w:val="1B3C6D"/>
      <w:kern w:val="1"/>
      <w:sz w:val="72"/>
      <w:szCs w:val="72"/>
      <w:lang w:eastAsia="hi-IN" w:bidi="hi-IN"/>
    </w:rPr>
  </w:style>
  <w:style w:type="character" w:customStyle="1" w:styleId="JLSHeadingChar">
    <w:name w:val="JLS Heading Char"/>
    <w:basedOn w:val="DefaultParagraphFont"/>
    <w:link w:val="JLSHeading"/>
    <w:rsid w:val="00986AD3"/>
    <w:rPr>
      <w:rFonts w:ascii="Gill Sans MT" w:eastAsia="Tahoma" w:hAnsi="Gill Sans MT" w:cs="Arial"/>
      <w:color w:val="1B3C6D"/>
      <w:kern w:val="1"/>
      <w:sz w:val="72"/>
      <w:szCs w:val="72"/>
      <w:lang w:eastAsia="hi-IN" w:bidi="hi-IN"/>
    </w:rPr>
  </w:style>
  <w:style w:type="character" w:customStyle="1" w:styleId="Heading1Char1">
    <w:name w:val="Heading 1 Char1"/>
    <w:uiPriority w:val="1"/>
    <w:rsid w:val="00986AD3"/>
    <w:rPr>
      <w:rFonts w:ascii="Gill Sans MT" w:eastAsiaTheme="majorEastAsia" w:hAnsi="Gill Sans MT" w:cstheme="majorBidi"/>
      <w:caps/>
      <w:color w:val="833C0B" w:themeColor="accent2" w:themeShade="80"/>
      <w:spacing w:val="20"/>
      <w:sz w:val="28"/>
      <w:szCs w:val="28"/>
      <w:lang w:eastAsia="en-US" w:bidi="en-US"/>
    </w:rPr>
  </w:style>
  <w:style w:type="paragraph" w:styleId="Subtitle">
    <w:name w:val="Subtitle"/>
    <w:basedOn w:val="Normal"/>
    <w:next w:val="Normal"/>
    <w:link w:val="SubtitleChar"/>
    <w:uiPriority w:val="11"/>
    <w:rsid w:val="00986AD3"/>
    <w:pPr>
      <w:spacing w:after="560" w:line="240" w:lineRule="auto"/>
      <w:jc w:val="center"/>
    </w:pPr>
    <w:rPr>
      <w:rFonts w:eastAsiaTheme="majorEastAsia" w:cstheme="majorBidi"/>
      <w:caps/>
      <w:spacing w:val="20"/>
      <w:sz w:val="18"/>
      <w:szCs w:val="18"/>
    </w:rPr>
  </w:style>
  <w:style w:type="character" w:customStyle="1" w:styleId="SubtitleChar">
    <w:name w:val="Subtitle Char"/>
    <w:basedOn w:val="DefaultParagraphFont"/>
    <w:link w:val="Subtitle"/>
    <w:uiPriority w:val="11"/>
    <w:rsid w:val="00986AD3"/>
    <w:rPr>
      <w:rFonts w:ascii="Gill Sans MT" w:eastAsiaTheme="majorEastAsia" w:hAnsi="Gill Sans MT" w:cstheme="majorBidi"/>
      <w:caps/>
      <w:spacing w:val="20"/>
      <w:sz w:val="18"/>
      <w:szCs w:val="18"/>
    </w:rPr>
  </w:style>
  <w:style w:type="character" w:styleId="Strong">
    <w:name w:val="Strong"/>
    <w:uiPriority w:val="22"/>
    <w:rsid w:val="00986AD3"/>
    <w:rPr>
      <w:b/>
      <w:bCs/>
      <w:color w:val="C45911" w:themeColor="accent2" w:themeShade="BF"/>
      <w:spacing w:val="5"/>
    </w:rPr>
  </w:style>
  <w:style w:type="character" w:styleId="Emphasis">
    <w:name w:val="Emphasis"/>
    <w:uiPriority w:val="20"/>
    <w:rsid w:val="00986AD3"/>
    <w:rPr>
      <w:caps/>
      <w:spacing w:val="5"/>
      <w:sz w:val="20"/>
      <w:szCs w:val="20"/>
    </w:rPr>
  </w:style>
  <w:style w:type="character" w:customStyle="1" w:styleId="NoSpacingChar">
    <w:name w:val="No Spacing Char"/>
    <w:basedOn w:val="DefaultParagraphFont"/>
    <w:link w:val="NoSpacing"/>
    <w:uiPriority w:val="1"/>
    <w:rsid w:val="00986AD3"/>
  </w:style>
  <w:style w:type="paragraph" w:styleId="Quote">
    <w:name w:val="Quote"/>
    <w:basedOn w:val="Normal"/>
    <w:next w:val="Normal"/>
    <w:link w:val="QuoteChar"/>
    <w:uiPriority w:val="29"/>
    <w:rsid w:val="00986AD3"/>
    <w:pPr>
      <w:spacing w:after="0" w:line="252" w:lineRule="auto"/>
      <w:jc w:val="both"/>
    </w:pPr>
    <w:rPr>
      <w:rFonts w:eastAsiaTheme="majorEastAsia" w:cstheme="majorBidi"/>
      <w:i/>
      <w:iCs/>
      <w:sz w:val="22"/>
    </w:rPr>
  </w:style>
  <w:style w:type="character" w:customStyle="1" w:styleId="QuoteChar">
    <w:name w:val="Quote Char"/>
    <w:basedOn w:val="DefaultParagraphFont"/>
    <w:link w:val="Quote"/>
    <w:uiPriority w:val="29"/>
    <w:rsid w:val="00986AD3"/>
    <w:rPr>
      <w:rFonts w:ascii="Gill Sans MT" w:eastAsiaTheme="majorEastAsia" w:hAnsi="Gill Sans MT" w:cstheme="majorBidi"/>
      <w:i/>
      <w:iCs/>
    </w:rPr>
  </w:style>
  <w:style w:type="paragraph" w:styleId="IntenseQuote">
    <w:name w:val="Intense Quote"/>
    <w:basedOn w:val="Normal"/>
    <w:next w:val="Normal"/>
    <w:link w:val="IntenseQuoteChar"/>
    <w:uiPriority w:val="30"/>
    <w:rsid w:val="00986AD3"/>
    <w:pPr>
      <w:pBdr>
        <w:top w:val="dotted" w:sz="2" w:space="10" w:color="833C0B" w:themeColor="accent2" w:themeShade="80"/>
        <w:bottom w:val="dotted" w:sz="2" w:space="4" w:color="833C0B" w:themeColor="accent2" w:themeShade="80"/>
      </w:pBdr>
      <w:spacing w:before="160" w:after="0" w:line="300" w:lineRule="auto"/>
      <w:ind w:left="1440" w:right="1440"/>
      <w:jc w:val="both"/>
    </w:pPr>
    <w:rPr>
      <w:rFonts w:eastAsiaTheme="majorEastAsia" w:cstheme="majorBidi"/>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986AD3"/>
    <w:rPr>
      <w:rFonts w:ascii="Gill Sans MT" w:eastAsiaTheme="majorEastAsia" w:hAnsi="Gill Sans MT" w:cstheme="majorBidi"/>
      <w:caps/>
      <w:color w:val="823B0B" w:themeColor="accent2" w:themeShade="7F"/>
      <w:spacing w:val="5"/>
      <w:sz w:val="20"/>
      <w:szCs w:val="20"/>
    </w:rPr>
  </w:style>
  <w:style w:type="character" w:styleId="SubtleEmphasis">
    <w:name w:val="Subtle Emphasis"/>
    <w:uiPriority w:val="19"/>
    <w:rsid w:val="00986AD3"/>
    <w:rPr>
      <w:i/>
      <w:iCs/>
    </w:rPr>
  </w:style>
  <w:style w:type="character" w:styleId="IntenseEmphasis">
    <w:name w:val="Intense Emphasis"/>
    <w:uiPriority w:val="21"/>
    <w:rsid w:val="00986AD3"/>
    <w:rPr>
      <w:i/>
      <w:iCs/>
      <w:caps/>
      <w:spacing w:val="10"/>
      <w:sz w:val="20"/>
      <w:szCs w:val="20"/>
    </w:rPr>
  </w:style>
  <w:style w:type="character" w:styleId="SubtleReference">
    <w:name w:val="Subtle Reference"/>
    <w:basedOn w:val="DefaultParagraphFont"/>
    <w:uiPriority w:val="31"/>
    <w:rsid w:val="00986AD3"/>
    <w:rPr>
      <w:rFonts w:asciiTheme="minorHAnsi" w:eastAsiaTheme="minorEastAsia" w:hAnsiTheme="minorHAnsi" w:cstheme="minorBidi"/>
      <w:i/>
      <w:iCs/>
      <w:color w:val="823B0B" w:themeColor="accent2" w:themeShade="7F"/>
    </w:rPr>
  </w:style>
  <w:style w:type="character" w:styleId="IntenseReference">
    <w:name w:val="Intense Reference"/>
    <w:uiPriority w:val="32"/>
    <w:rsid w:val="00986AD3"/>
    <w:rPr>
      <w:rFonts w:asciiTheme="minorHAnsi" w:eastAsiaTheme="minorEastAsia" w:hAnsiTheme="minorHAnsi" w:cstheme="minorBidi"/>
      <w:b/>
      <w:bCs/>
      <w:i/>
      <w:iCs/>
      <w:color w:val="823B0B" w:themeColor="accent2" w:themeShade="7F"/>
    </w:rPr>
  </w:style>
  <w:style w:type="character" w:styleId="BookTitle">
    <w:name w:val="Book Title"/>
    <w:uiPriority w:val="33"/>
    <w:rsid w:val="00986AD3"/>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986AD3"/>
    <w:pPr>
      <w:outlineLvl w:val="9"/>
    </w:pPr>
    <w:rPr>
      <w:rFonts w:asciiTheme="majorHAnsi" w:hAnsiTheme="majorHAnsi"/>
      <w:caps w:val="0"/>
      <w:color w:val="2E74B5" w:themeColor="accent1" w:themeShade="BF"/>
      <w:sz w:val="32"/>
    </w:rPr>
  </w:style>
  <w:style w:type="paragraph" w:customStyle="1" w:styleId="bullet">
    <w:name w:val="bullet"/>
    <w:basedOn w:val="Normal"/>
    <w:rsid w:val="00986AD3"/>
    <w:pPr>
      <w:tabs>
        <w:tab w:val="num" w:pos="502"/>
      </w:tabs>
      <w:spacing w:before="120" w:after="120" w:line="252" w:lineRule="auto"/>
      <w:ind w:left="568" w:hanging="284"/>
      <w:jc w:val="both"/>
    </w:pPr>
    <w:rPr>
      <w:rFonts w:eastAsiaTheme="majorEastAsia" w:cstheme="majorBidi"/>
      <w:sz w:val="22"/>
    </w:rPr>
  </w:style>
  <w:style w:type="paragraph" w:styleId="BlockText">
    <w:name w:val="Block Text"/>
    <w:basedOn w:val="Normal"/>
    <w:rsid w:val="00986AD3"/>
    <w:pPr>
      <w:spacing w:after="0" w:line="252" w:lineRule="auto"/>
      <w:ind w:left="-284" w:right="-144" w:firstLine="284"/>
      <w:jc w:val="center"/>
    </w:pPr>
    <w:rPr>
      <w:rFonts w:eastAsiaTheme="majorEastAsia" w:cstheme="majorBidi"/>
      <w:sz w:val="22"/>
    </w:rPr>
  </w:style>
  <w:style w:type="paragraph" w:customStyle="1" w:styleId="SectionHeader">
    <w:name w:val="Section Header"/>
    <w:basedOn w:val="Heading1"/>
    <w:rsid w:val="00986AD3"/>
    <w:pPr>
      <w:keepNext w:val="0"/>
      <w:keepLines w:val="0"/>
      <w:pBdr>
        <w:top w:val="single" w:sz="18" w:space="1" w:color="008080"/>
        <w:bottom w:val="single" w:sz="18" w:space="1" w:color="008080"/>
      </w:pBdr>
      <w:spacing w:before="400" w:line="252" w:lineRule="auto"/>
      <w:jc w:val="center"/>
    </w:pPr>
    <w:rPr>
      <w:color w:val="auto"/>
      <w:spacing w:val="20"/>
      <w:sz w:val="28"/>
      <w:szCs w:val="28"/>
      <w:lang w:bidi="en-US"/>
    </w:rPr>
  </w:style>
  <w:style w:type="paragraph" w:styleId="BodyText2">
    <w:name w:val="Body Text 2"/>
    <w:aliases w:val="Body Text Bold"/>
    <w:basedOn w:val="Normal"/>
    <w:link w:val="BodyText2Char"/>
    <w:rsid w:val="00986AD3"/>
    <w:pPr>
      <w:spacing w:after="0" w:line="252" w:lineRule="auto"/>
      <w:jc w:val="both"/>
    </w:pPr>
    <w:rPr>
      <w:rFonts w:eastAsiaTheme="majorEastAsia" w:cs="Times New Roman"/>
      <w:b/>
      <w:bCs/>
      <w:sz w:val="22"/>
      <w:szCs w:val="24"/>
    </w:rPr>
  </w:style>
  <w:style w:type="character" w:customStyle="1" w:styleId="BodyText2Char">
    <w:name w:val="Body Text 2 Char"/>
    <w:aliases w:val="Body Text Bold Char"/>
    <w:basedOn w:val="DefaultParagraphFont"/>
    <w:link w:val="BodyText2"/>
    <w:rsid w:val="00986AD3"/>
    <w:rPr>
      <w:rFonts w:ascii="Gill Sans MT" w:eastAsiaTheme="majorEastAsia" w:hAnsi="Gill Sans MT" w:cs="Times New Roman"/>
      <w:b/>
      <w:bCs/>
      <w:szCs w:val="24"/>
    </w:rPr>
  </w:style>
  <w:style w:type="paragraph" w:customStyle="1" w:styleId="font5">
    <w:name w:val="font5"/>
    <w:basedOn w:val="Normal"/>
    <w:rsid w:val="00986AD3"/>
    <w:pPr>
      <w:spacing w:before="100" w:beforeAutospacing="1" w:after="100" w:afterAutospacing="1" w:line="252" w:lineRule="auto"/>
      <w:jc w:val="both"/>
    </w:pPr>
    <w:rPr>
      <w:rFonts w:ascii="Arial" w:eastAsia="Arial Unicode MS" w:hAnsi="Arial" w:cs="Arial"/>
      <w:sz w:val="16"/>
      <w:szCs w:val="16"/>
    </w:rPr>
  </w:style>
  <w:style w:type="character" w:customStyle="1" w:styleId="StyleArialBold">
    <w:name w:val="Style Arial Bold"/>
    <w:rsid w:val="00986AD3"/>
    <w:rPr>
      <w:rFonts w:ascii="Tahoma" w:hAnsi="Tahoma"/>
      <w:b/>
      <w:bCs/>
    </w:rPr>
  </w:style>
  <w:style w:type="character" w:customStyle="1" w:styleId="StyleArial">
    <w:name w:val="Style Arial"/>
    <w:rsid w:val="00986AD3"/>
    <w:rPr>
      <w:rFonts w:ascii="Tahoma" w:hAnsi="Tahoma"/>
      <w:sz w:val="22"/>
    </w:rPr>
  </w:style>
  <w:style w:type="paragraph" w:customStyle="1" w:styleId="StyleArialBoldJustified">
    <w:name w:val="Style Arial Bold Justified"/>
    <w:basedOn w:val="Normal"/>
    <w:rsid w:val="00986AD3"/>
    <w:pPr>
      <w:spacing w:after="0" w:line="252" w:lineRule="auto"/>
      <w:jc w:val="both"/>
    </w:pPr>
    <w:rPr>
      <w:rFonts w:eastAsiaTheme="majorEastAsia" w:cs="Times New Roman"/>
      <w:b/>
      <w:bCs/>
      <w:sz w:val="22"/>
      <w:szCs w:val="20"/>
    </w:rPr>
  </w:style>
  <w:style w:type="paragraph" w:customStyle="1" w:styleId="StyleBoldJustified">
    <w:name w:val="Style Bold Justified"/>
    <w:basedOn w:val="Normal"/>
    <w:rsid w:val="00986AD3"/>
    <w:pPr>
      <w:spacing w:after="0" w:line="252" w:lineRule="auto"/>
      <w:jc w:val="both"/>
    </w:pPr>
    <w:rPr>
      <w:rFonts w:eastAsiaTheme="majorEastAsia" w:cs="Times New Roman"/>
      <w:b/>
      <w:bCs/>
      <w:sz w:val="22"/>
      <w:szCs w:val="20"/>
    </w:rPr>
  </w:style>
  <w:style w:type="paragraph" w:customStyle="1" w:styleId="xl24">
    <w:name w:val="xl24"/>
    <w:basedOn w:val="Normal"/>
    <w:rsid w:val="00986AD3"/>
    <w:pPr>
      <w:spacing w:before="100" w:beforeAutospacing="1" w:after="100" w:afterAutospacing="1" w:line="252" w:lineRule="auto"/>
      <w:jc w:val="both"/>
    </w:pPr>
    <w:rPr>
      <w:rFonts w:ascii="Arial" w:eastAsia="Arial Unicode MS" w:hAnsi="Arial" w:cs="Arial"/>
      <w:b/>
      <w:bCs/>
      <w:sz w:val="16"/>
      <w:szCs w:val="16"/>
    </w:rPr>
  </w:style>
  <w:style w:type="paragraph" w:customStyle="1" w:styleId="StyleArialJustified">
    <w:name w:val="Style Arial Justified"/>
    <w:basedOn w:val="Normal"/>
    <w:rsid w:val="00986AD3"/>
    <w:pPr>
      <w:spacing w:after="0" w:line="252" w:lineRule="auto"/>
      <w:jc w:val="both"/>
    </w:pPr>
    <w:rPr>
      <w:rFonts w:eastAsiaTheme="majorEastAsia" w:cs="Times New Roman"/>
      <w:sz w:val="22"/>
      <w:szCs w:val="20"/>
    </w:rPr>
  </w:style>
  <w:style w:type="paragraph" w:customStyle="1" w:styleId="xl25">
    <w:name w:val="xl25"/>
    <w:basedOn w:val="Normal"/>
    <w:rsid w:val="00986AD3"/>
    <w:pPr>
      <w:spacing w:before="100" w:beforeAutospacing="1" w:after="100" w:afterAutospacing="1" w:line="252" w:lineRule="auto"/>
      <w:jc w:val="both"/>
    </w:pPr>
    <w:rPr>
      <w:rFonts w:ascii="Arial" w:eastAsia="Arial Unicode MS" w:hAnsi="Arial" w:cs="Arial"/>
      <w:sz w:val="16"/>
      <w:szCs w:val="16"/>
    </w:rPr>
  </w:style>
  <w:style w:type="paragraph" w:customStyle="1" w:styleId="xl26">
    <w:name w:val="xl26"/>
    <w:basedOn w:val="Normal"/>
    <w:rsid w:val="00986AD3"/>
    <w:pPr>
      <w:spacing w:before="100" w:beforeAutospacing="1" w:after="100" w:afterAutospacing="1" w:line="252" w:lineRule="auto"/>
      <w:jc w:val="center"/>
    </w:pPr>
    <w:rPr>
      <w:rFonts w:ascii="Arial" w:eastAsia="Arial Unicode MS" w:hAnsi="Arial" w:cs="Arial"/>
      <w:sz w:val="16"/>
      <w:szCs w:val="16"/>
    </w:rPr>
  </w:style>
  <w:style w:type="paragraph" w:customStyle="1" w:styleId="xl27">
    <w:name w:val="xl27"/>
    <w:basedOn w:val="Normal"/>
    <w:rsid w:val="00986AD3"/>
    <w:pPr>
      <w:spacing w:before="100" w:beforeAutospacing="1" w:after="100" w:afterAutospacing="1" w:line="252" w:lineRule="auto"/>
      <w:jc w:val="both"/>
    </w:pPr>
    <w:rPr>
      <w:rFonts w:ascii="Wingdings" w:eastAsia="Arial Unicode MS" w:hAnsi="Wingdings" w:cs="Arial Unicode MS"/>
      <w:sz w:val="16"/>
      <w:szCs w:val="16"/>
    </w:rPr>
  </w:style>
  <w:style w:type="paragraph" w:customStyle="1" w:styleId="xl28">
    <w:name w:val="xl28"/>
    <w:basedOn w:val="Normal"/>
    <w:rsid w:val="00986AD3"/>
    <w:pPr>
      <w:pBdr>
        <w:bottom w:val="single" w:sz="8" w:space="0" w:color="auto"/>
      </w:pBdr>
      <w:spacing w:before="100" w:beforeAutospacing="1" w:after="100" w:afterAutospacing="1" w:line="252" w:lineRule="auto"/>
      <w:jc w:val="center"/>
    </w:pPr>
    <w:rPr>
      <w:rFonts w:ascii="Arial" w:eastAsia="Arial Unicode MS" w:hAnsi="Arial" w:cs="Arial"/>
      <w:b/>
      <w:bCs/>
      <w:sz w:val="16"/>
      <w:szCs w:val="16"/>
    </w:rPr>
  </w:style>
  <w:style w:type="paragraph" w:customStyle="1" w:styleId="xl29">
    <w:name w:val="xl29"/>
    <w:basedOn w:val="Normal"/>
    <w:rsid w:val="00986AD3"/>
    <w:pPr>
      <w:pBdr>
        <w:bottom w:val="single" w:sz="8" w:space="0" w:color="auto"/>
      </w:pBdr>
      <w:spacing w:before="100" w:beforeAutospacing="1" w:after="100" w:afterAutospacing="1" w:line="252" w:lineRule="auto"/>
      <w:jc w:val="both"/>
    </w:pPr>
    <w:rPr>
      <w:rFonts w:ascii="Arial" w:eastAsia="Arial Unicode MS" w:hAnsi="Arial" w:cs="Arial"/>
      <w:b/>
      <w:bCs/>
      <w:sz w:val="16"/>
      <w:szCs w:val="16"/>
    </w:rPr>
  </w:style>
  <w:style w:type="paragraph" w:customStyle="1" w:styleId="xl30">
    <w:name w:val="xl30"/>
    <w:basedOn w:val="Normal"/>
    <w:rsid w:val="00986AD3"/>
    <w:pPr>
      <w:spacing w:before="100" w:beforeAutospacing="1" w:after="100" w:afterAutospacing="1" w:line="252" w:lineRule="auto"/>
      <w:jc w:val="both"/>
    </w:pPr>
    <w:rPr>
      <w:rFonts w:ascii="Arial" w:eastAsia="Arial Unicode MS" w:hAnsi="Arial" w:cs="Arial"/>
      <w:sz w:val="16"/>
      <w:szCs w:val="16"/>
    </w:rPr>
  </w:style>
  <w:style w:type="paragraph" w:customStyle="1" w:styleId="xl31">
    <w:name w:val="xl31"/>
    <w:basedOn w:val="Normal"/>
    <w:rsid w:val="00986AD3"/>
    <w:pPr>
      <w:spacing w:before="100" w:beforeAutospacing="1" w:after="100" w:afterAutospacing="1" w:line="252" w:lineRule="auto"/>
      <w:jc w:val="center"/>
      <w:textAlignment w:val="center"/>
    </w:pPr>
    <w:rPr>
      <w:rFonts w:ascii="Arial" w:eastAsia="Arial Unicode MS" w:hAnsi="Arial" w:cs="Arial"/>
      <w:sz w:val="16"/>
      <w:szCs w:val="16"/>
    </w:rPr>
  </w:style>
  <w:style w:type="paragraph" w:customStyle="1" w:styleId="xl32">
    <w:name w:val="xl32"/>
    <w:basedOn w:val="Normal"/>
    <w:rsid w:val="00986AD3"/>
    <w:pPr>
      <w:spacing w:before="100" w:beforeAutospacing="1" w:after="100" w:afterAutospacing="1" w:line="252" w:lineRule="auto"/>
      <w:jc w:val="both"/>
      <w:textAlignment w:val="center"/>
    </w:pPr>
    <w:rPr>
      <w:rFonts w:ascii="Arial" w:eastAsia="Arial Unicode MS" w:hAnsi="Arial" w:cs="Arial"/>
      <w:sz w:val="16"/>
      <w:szCs w:val="16"/>
    </w:rPr>
  </w:style>
  <w:style w:type="paragraph" w:customStyle="1" w:styleId="xl33">
    <w:name w:val="xl33"/>
    <w:basedOn w:val="Normal"/>
    <w:rsid w:val="00986AD3"/>
    <w:pPr>
      <w:spacing w:before="100" w:beforeAutospacing="1" w:after="100" w:afterAutospacing="1" w:line="252" w:lineRule="auto"/>
      <w:jc w:val="both"/>
      <w:textAlignment w:val="center"/>
    </w:pPr>
    <w:rPr>
      <w:rFonts w:ascii="Wingdings" w:eastAsia="Arial Unicode MS" w:hAnsi="Wingdings" w:cs="Arial Unicode MS"/>
      <w:sz w:val="16"/>
      <w:szCs w:val="16"/>
    </w:rPr>
  </w:style>
  <w:style w:type="paragraph" w:styleId="TOC1">
    <w:name w:val="toc 1"/>
    <w:basedOn w:val="Normal"/>
    <w:next w:val="Normal"/>
    <w:autoRedefine/>
    <w:uiPriority w:val="39"/>
    <w:rsid w:val="00986AD3"/>
    <w:pPr>
      <w:spacing w:before="120" w:after="0" w:line="252" w:lineRule="auto"/>
      <w:jc w:val="both"/>
    </w:pPr>
    <w:rPr>
      <w:rFonts w:eastAsiaTheme="majorEastAsia" w:cstheme="minorHAnsi"/>
      <w:b/>
      <w:bCs/>
      <w:color w:val="BF8F00" w:themeColor="accent4" w:themeShade="BF"/>
      <w:sz w:val="22"/>
      <w:szCs w:val="24"/>
    </w:rPr>
  </w:style>
  <w:style w:type="paragraph" w:styleId="BodyTextIndent">
    <w:name w:val="Body Text Indent"/>
    <w:basedOn w:val="Normal"/>
    <w:link w:val="BodyTextIndentChar"/>
    <w:rsid w:val="00986AD3"/>
    <w:pPr>
      <w:spacing w:after="0" w:line="252" w:lineRule="auto"/>
      <w:ind w:left="720" w:hanging="11"/>
      <w:jc w:val="both"/>
    </w:pPr>
    <w:rPr>
      <w:rFonts w:eastAsiaTheme="majorEastAsia" w:cs="Times New Roman"/>
      <w:sz w:val="22"/>
      <w:szCs w:val="24"/>
    </w:rPr>
  </w:style>
  <w:style w:type="character" w:customStyle="1" w:styleId="BodyTextIndentChar">
    <w:name w:val="Body Text Indent Char"/>
    <w:basedOn w:val="DefaultParagraphFont"/>
    <w:link w:val="BodyTextIndent"/>
    <w:rsid w:val="00986AD3"/>
    <w:rPr>
      <w:rFonts w:ascii="Gill Sans MT" w:eastAsiaTheme="majorEastAsia" w:hAnsi="Gill Sans MT" w:cs="Times New Roman"/>
      <w:szCs w:val="24"/>
    </w:rPr>
  </w:style>
  <w:style w:type="paragraph" w:styleId="BodyTextIndent2">
    <w:name w:val="Body Text Indent 2"/>
    <w:basedOn w:val="Normal"/>
    <w:link w:val="BodyTextIndent2Char"/>
    <w:rsid w:val="00986AD3"/>
    <w:pPr>
      <w:spacing w:after="0" w:line="252" w:lineRule="auto"/>
      <w:ind w:left="2127" w:firstLine="33"/>
      <w:jc w:val="both"/>
    </w:pPr>
    <w:rPr>
      <w:rFonts w:eastAsiaTheme="majorEastAsia" w:cs="Times New Roman"/>
      <w:sz w:val="22"/>
      <w:szCs w:val="24"/>
    </w:rPr>
  </w:style>
  <w:style w:type="character" w:customStyle="1" w:styleId="BodyTextIndent2Char">
    <w:name w:val="Body Text Indent 2 Char"/>
    <w:basedOn w:val="DefaultParagraphFont"/>
    <w:link w:val="BodyTextIndent2"/>
    <w:rsid w:val="00986AD3"/>
    <w:rPr>
      <w:rFonts w:ascii="Gill Sans MT" w:eastAsiaTheme="majorEastAsia" w:hAnsi="Gill Sans MT" w:cs="Times New Roman"/>
      <w:szCs w:val="24"/>
    </w:rPr>
  </w:style>
  <w:style w:type="paragraph" w:styleId="BodyText3">
    <w:name w:val="Body Text 3"/>
    <w:basedOn w:val="Normal"/>
    <w:link w:val="BodyText3Char"/>
    <w:rsid w:val="00986AD3"/>
    <w:pPr>
      <w:tabs>
        <w:tab w:val="left" w:pos="5940"/>
      </w:tabs>
      <w:spacing w:after="0" w:line="252" w:lineRule="auto"/>
      <w:jc w:val="center"/>
    </w:pPr>
    <w:rPr>
      <w:rFonts w:eastAsiaTheme="majorEastAsia" w:cs="Times New Roman"/>
      <w:b/>
      <w:bCs/>
      <w:sz w:val="22"/>
      <w:szCs w:val="24"/>
    </w:rPr>
  </w:style>
  <w:style w:type="character" w:customStyle="1" w:styleId="BodyText3Char">
    <w:name w:val="Body Text 3 Char"/>
    <w:basedOn w:val="DefaultParagraphFont"/>
    <w:link w:val="BodyText3"/>
    <w:rsid w:val="00986AD3"/>
    <w:rPr>
      <w:rFonts w:ascii="Gill Sans MT" w:eastAsiaTheme="majorEastAsia" w:hAnsi="Gill Sans MT" w:cs="Times New Roman"/>
      <w:b/>
      <w:bCs/>
      <w:szCs w:val="24"/>
    </w:rPr>
  </w:style>
  <w:style w:type="paragraph" w:styleId="TOC2">
    <w:name w:val="toc 2"/>
    <w:basedOn w:val="Normal"/>
    <w:next w:val="Normal"/>
    <w:autoRedefine/>
    <w:uiPriority w:val="39"/>
    <w:rsid w:val="00986AD3"/>
    <w:pPr>
      <w:spacing w:after="0" w:line="252" w:lineRule="auto"/>
      <w:ind w:left="220"/>
      <w:jc w:val="both"/>
    </w:pPr>
    <w:rPr>
      <w:rFonts w:eastAsiaTheme="majorEastAsia" w:cstheme="minorHAnsi"/>
      <w:b/>
      <w:bCs/>
      <w:color w:val="BF8F00" w:themeColor="accent4" w:themeShade="BF"/>
      <w:sz w:val="22"/>
    </w:rPr>
  </w:style>
  <w:style w:type="character" w:styleId="PageNumber">
    <w:name w:val="page number"/>
    <w:rsid w:val="00986AD3"/>
    <w:rPr>
      <w:rFonts w:ascii="Tahoma" w:hAnsi="Tahoma"/>
      <w:sz w:val="16"/>
    </w:rPr>
  </w:style>
  <w:style w:type="paragraph" w:styleId="TOC7">
    <w:name w:val="toc 7"/>
    <w:basedOn w:val="Normal"/>
    <w:next w:val="Normal"/>
    <w:autoRedefine/>
    <w:uiPriority w:val="39"/>
    <w:rsid w:val="00986AD3"/>
    <w:pPr>
      <w:spacing w:after="0" w:line="252" w:lineRule="auto"/>
      <w:ind w:left="1320"/>
      <w:jc w:val="both"/>
    </w:pPr>
    <w:rPr>
      <w:rFonts w:asciiTheme="minorHAnsi" w:eastAsiaTheme="majorEastAsia" w:hAnsiTheme="minorHAnsi" w:cstheme="minorHAnsi"/>
      <w:sz w:val="20"/>
      <w:szCs w:val="20"/>
    </w:rPr>
  </w:style>
  <w:style w:type="paragraph" w:styleId="TOC3">
    <w:name w:val="toc 3"/>
    <w:basedOn w:val="Normal"/>
    <w:next w:val="Normal"/>
    <w:autoRedefine/>
    <w:uiPriority w:val="39"/>
    <w:rsid w:val="00986AD3"/>
    <w:pPr>
      <w:spacing w:after="0" w:line="252" w:lineRule="auto"/>
      <w:ind w:left="440"/>
      <w:jc w:val="both"/>
    </w:pPr>
    <w:rPr>
      <w:rFonts w:asciiTheme="minorHAnsi" w:eastAsiaTheme="majorEastAsia" w:hAnsiTheme="minorHAnsi" w:cstheme="minorHAnsi"/>
      <w:sz w:val="22"/>
    </w:rPr>
  </w:style>
  <w:style w:type="paragraph" w:styleId="TOC4">
    <w:name w:val="toc 4"/>
    <w:basedOn w:val="Normal"/>
    <w:next w:val="Normal"/>
    <w:autoRedefine/>
    <w:uiPriority w:val="39"/>
    <w:rsid w:val="00986AD3"/>
    <w:pPr>
      <w:spacing w:after="0" w:line="252" w:lineRule="auto"/>
      <w:ind w:left="660"/>
      <w:jc w:val="both"/>
    </w:pPr>
    <w:rPr>
      <w:rFonts w:asciiTheme="minorHAnsi" w:eastAsiaTheme="majorEastAsia" w:hAnsiTheme="minorHAnsi" w:cstheme="minorHAnsi"/>
      <w:sz w:val="20"/>
      <w:szCs w:val="20"/>
    </w:rPr>
  </w:style>
  <w:style w:type="paragraph" w:styleId="TOC5">
    <w:name w:val="toc 5"/>
    <w:basedOn w:val="Normal"/>
    <w:next w:val="Normal"/>
    <w:autoRedefine/>
    <w:uiPriority w:val="39"/>
    <w:rsid w:val="00986AD3"/>
    <w:pPr>
      <w:spacing w:after="0" w:line="252" w:lineRule="auto"/>
      <w:ind w:left="880"/>
      <w:jc w:val="both"/>
    </w:pPr>
    <w:rPr>
      <w:rFonts w:asciiTheme="minorHAnsi" w:eastAsiaTheme="majorEastAsia" w:hAnsiTheme="minorHAnsi" w:cstheme="minorHAnsi"/>
      <w:sz w:val="20"/>
      <w:szCs w:val="20"/>
    </w:rPr>
  </w:style>
  <w:style w:type="paragraph" w:styleId="BalloonText">
    <w:name w:val="Balloon Text"/>
    <w:basedOn w:val="Normal"/>
    <w:link w:val="BalloonTextChar"/>
    <w:uiPriority w:val="99"/>
    <w:rsid w:val="00986AD3"/>
    <w:pPr>
      <w:spacing w:after="0" w:line="252" w:lineRule="auto"/>
      <w:jc w:val="both"/>
    </w:pPr>
    <w:rPr>
      <w:rFonts w:eastAsiaTheme="majorEastAsia" w:cstheme="majorBidi"/>
      <w:sz w:val="16"/>
      <w:szCs w:val="16"/>
    </w:rPr>
  </w:style>
  <w:style w:type="character" w:customStyle="1" w:styleId="BalloonTextChar">
    <w:name w:val="Balloon Text Char"/>
    <w:basedOn w:val="DefaultParagraphFont"/>
    <w:link w:val="BalloonText"/>
    <w:uiPriority w:val="99"/>
    <w:rsid w:val="00986AD3"/>
    <w:rPr>
      <w:rFonts w:ascii="Gill Sans MT" w:eastAsiaTheme="majorEastAsia" w:hAnsi="Gill Sans MT" w:cstheme="majorBidi"/>
      <w:sz w:val="16"/>
      <w:szCs w:val="16"/>
    </w:rPr>
  </w:style>
  <w:style w:type="paragraph" w:styleId="TOC6">
    <w:name w:val="toc 6"/>
    <w:basedOn w:val="Normal"/>
    <w:next w:val="Normal"/>
    <w:autoRedefine/>
    <w:uiPriority w:val="39"/>
    <w:rsid w:val="00986AD3"/>
    <w:pPr>
      <w:spacing w:after="0" w:line="252" w:lineRule="auto"/>
      <w:ind w:left="1100"/>
      <w:jc w:val="both"/>
    </w:pPr>
    <w:rPr>
      <w:rFonts w:asciiTheme="minorHAnsi" w:eastAsiaTheme="majorEastAsia" w:hAnsiTheme="minorHAnsi" w:cstheme="minorHAnsi"/>
      <w:sz w:val="20"/>
      <w:szCs w:val="20"/>
    </w:rPr>
  </w:style>
  <w:style w:type="paragraph" w:styleId="TOC8">
    <w:name w:val="toc 8"/>
    <w:basedOn w:val="Normal"/>
    <w:next w:val="Normal"/>
    <w:autoRedefine/>
    <w:uiPriority w:val="39"/>
    <w:rsid w:val="00986AD3"/>
    <w:pPr>
      <w:spacing w:after="0" w:line="252" w:lineRule="auto"/>
      <w:ind w:left="1540"/>
      <w:jc w:val="both"/>
    </w:pPr>
    <w:rPr>
      <w:rFonts w:asciiTheme="minorHAnsi" w:eastAsiaTheme="majorEastAsia" w:hAnsiTheme="minorHAnsi" w:cstheme="minorHAnsi"/>
      <w:sz w:val="20"/>
      <w:szCs w:val="20"/>
    </w:rPr>
  </w:style>
  <w:style w:type="paragraph" w:styleId="TOC9">
    <w:name w:val="toc 9"/>
    <w:basedOn w:val="Normal"/>
    <w:next w:val="Normal"/>
    <w:autoRedefine/>
    <w:uiPriority w:val="39"/>
    <w:rsid w:val="00986AD3"/>
    <w:pPr>
      <w:spacing w:after="0" w:line="252" w:lineRule="auto"/>
      <w:ind w:left="1760"/>
      <w:jc w:val="both"/>
    </w:pPr>
    <w:rPr>
      <w:rFonts w:asciiTheme="minorHAnsi" w:eastAsiaTheme="majorEastAsia" w:hAnsiTheme="minorHAnsi" w:cstheme="minorHAnsi"/>
      <w:sz w:val="20"/>
      <w:szCs w:val="20"/>
    </w:rPr>
  </w:style>
  <w:style w:type="paragraph" w:customStyle="1" w:styleId="Default">
    <w:name w:val="Default"/>
    <w:rsid w:val="00986AD3"/>
    <w:pPr>
      <w:autoSpaceDE w:val="0"/>
      <w:autoSpaceDN w:val="0"/>
      <w:adjustRightInd w:val="0"/>
      <w:spacing w:after="200" w:line="252" w:lineRule="auto"/>
    </w:pPr>
    <w:rPr>
      <w:rFonts w:ascii="Tahoma" w:eastAsiaTheme="majorEastAsia" w:hAnsi="Tahoma" w:cs="Tahoma"/>
      <w:color w:val="000000"/>
      <w:sz w:val="24"/>
      <w:szCs w:val="24"/>
    </w:rPr>
  </w:style>
  <w:style w:type="character" w:customStyle="1" w:styleId="personnelmanager">
    <w:name w:val="personnelmanager"/>
    <w:semiHidden/>
    <w:rsid w:val="00986AD3"/>
    <w:rPr>
      <w:rFonts w:ascii="Arial" w:hAnsi="Arial" w:cs="Arial"/>
      <w:b w:val="0"/>
      <w:bCs w:val="0"/>
      <w:i w:val="0"/>
      <w:iCs w:val="0"/>
      <w:strike w:val="0"/>
      <w:color w:val="auto"/>
      <w:sz w:val="22"/>
      <w:szCs w:val="22"/>
      <w:u w:val="none"/>
    </w:rPr>
  </w:style>
  <w:style w:type="paragraph" w:customStyle="1" w:styleId="Heading0">
    <w:name w:val="Heading0"/>
    <w:basedOn w:val="Title"/>
    <w:rsid w:val="00986AD3"/>
    <w:pPr>
      <w:numPr>
        <w:numId w:val="19"/>
      </w:numPr>
      <w:pBdr>
        <w:top w:val="dotted" w:sz="2" w:space="1" w:color="833C0B" w:themeColor="accent2" w:themeShade="80"/>
        <w:bottom w:val="dotted" w:sz="2" w:space="6" w:color="833C0B" w:themeColor="accent2" w:themeShade="80"/>
      </w:pBdr>
      <w:spacing w:before="500" w:after="300"/>
      <w:contextualSpacing w:val="0"/>
      <w:jc w:val="center"/>
    </w:pPr>
    <w:rPr>
      <w:rFonts w:ascii="Times New Roman" w:hAnsi="Times New Roman"/>
      <w:snapToGrid w:val="0"/>
      <w:color w:val="833C0B" w:themeColor="accent2" w:themeShade="80"/>
      <w:spacing w:val="50"/>
      <w:kern w:val="0"/>
      <w:sz w:val="28"/>
      <w:szCs w:val="44"/>
    </w:rPr>
  </w:style>
  <w:style w:type="paragraph" w:customStyle="1" w:styleId="heading10">
    <w:name w:val="heading 10"/>
    <w:basedOn w:val="Heading0"/>
    <w:rsid w:val="00986AD3"/>
    <w:pPr>
      <w:numPr>
        <w:ilvl w:val="1"/>
      </w:numPr>
      <w:jc w:val="left"/>
    </w:pPr>
  </w:style>
  <w:style w:type="paragraph" w:customStyle="1" w:styleId="heading20">
    <w:name w:val="heading 20"/>
    <w:basedOn w:val="heading10"/>
    <w:rsid w:val="00986AD3"/>
    <w:pPr>
      <w:numPr>
        <w:ilvl w:val="2"/>
      </w:numPr>
      <w:tabs>
        <w:tab w:val="left" w:pos="810"/>
      </w:tabs>
      <w:spacing w:before="120" w:after="120"/>
      <w:ind w:left="0" w:firstLine="0"/>
    </w:pPr>
    <w:rPr>
      <w:b/>
    </w:rPr>
  </w:style>
  <w:style w:type="paragraph" w:customStyle="1" w:styleId="22-Modeltekst">
    <w:name w:val="22 - Model_tekst"/>
    <w:basedOn w:val="Normal"/>
    <w:rsid w:val="00986AD3"/>
    <w:pPr>
      <w:suppressAutoHyphens/>
      <w:autoSpaceDE w:val="0"/>
      <w:autoSpaceDN w:val="0"/>
      <w:adjustRightInd w:val="0"/>
      <w:spacing w:after="170" w:line="280" w:lineRule="atLeast"/>
      <w:jc w:val="both"/>
      <w:textAlignment w:val="baseline"/>
    </w:pPr>
    <w:rPr>
      <w:rFonts w:ascii="NewCenturySchlbk" w:eastAsiaTheme="majorEastAsia" w:hAnsi="NewCenturySchlbk" w:cs="NewCenturySchlbk"/>
      <w:spacing w:val="-10"/>
      <w:sz w:val="22"/>
      <w:lang w:val="nl-NL"/>
    </w:rPr>
  </w:style>
  <w:style w:type="paragraph" w:customStyle="1" w:styleId="22-Modeltekst1ofbullet">
    <w:name w:val="22 - Model_tekst (1. of bullet)"/>
    <w:basedOn w:val="22-Modeltekst"/>
    <w:rsid w:val="00986AD3"/>
    <w:pPr>
      <w:tabs>
        <w:tab w:val="left" w:pos="283"/>
        <w:tab w:val="center" w:leader="dot" w:pos="7483"/>
        <w:tab w:val="center" w:pos="7937"/>
      </w:tabs>
      <w:ind w:left="283" w:hanging="283"/>
    </w:pPr>
  </w:style>
  <w:style w:type="character" w:styleId="CommentReference">
    <w:name w:val="annotation reference"/>
    <w:uiPriority w:val="99"/>
    <w:semiHidden/>
    <w:rsid w:val="00986AD3"/>
    <w:rPr>
      <w:sz w:val="16"/>
      <w:szCs w:val="16"/>
    </w:rPr>
  </w:style>
  <w:style w:type="paragraph" w:styleId="Index1">
    <w:name w:val="index 1"/>
    <w:basedOn w:val="Normal"/>
    <w:next w:val="Normal"/>
    <w:autoRedefine/>
    <w:semiHidden/>
    <w:rsid w:val="00986AD3"/>
    <w:pPr>
      <w:spacing w:after="0" w:line="252" w:lineRule="auto"/>
      <w:ind w:left="220" w:hanging="220"/>
      <w:jc w:val="both"/>
    </w:pPr>
    <w:rPr>
      <w:rFonts w:eastAsiaTheme="majorEastAsia" w:cstheme="majorBidi"/>
      <w:sz w:val="22"/>
    </w:rPr>
  </w:style>
  <w:style w:type="paragraph" w:styleId="CommentText">
    <w:name w:val="annotation text"/>
    <w:basedOn w:val="Normal"/>
    <w:link w:val="CommentTextChar"/>
    <w:uiPriority w:val="99"/>
    <w:semiHidden/>
    <w:rsid w:val="00986AD3"/>
    <w:pPr>
      <w:spacing w:after="0" w:line="252" w:lineRule="auto"/>
      <w:jc w:val="both"/>
    </w:pPr>
    <w:rPr>
      <w:rFonts w:eastAsiaTheme="majorEastAsia" w:cstheme="majorBidi"/>
      <w:sz w:val="20"/>
      <w:szCs w:val="20"/>
    </w:rPr>
  </w:style>
  <w:style w:type="character" w:customStyle="1" w:styleId="CommentTextChar">
    <w:name w:val="Comment Text Char"/>
    <w:basedOn w:val="DefaultParagraphFont"/>
    <w:link w:val="CommentText"/>
    <w:uiPriority w:val="99"/>
    <w:semiHidden/>
    <w:rsid w:val="00986AD3"/>
    <w:rPr>
      <w:rFonts w:ascii="Gill Sans MT" w:eastAsiaTheme="majorEastAsia" w:hAnsi="Gill Sans MT" w:cstheme="majorBidi"/>
      <w:sz w:val="20"/>
      <w:szCs w:val="20"/>
    </w:rPr>
  </w:style>
  <w:style w:type="paragraph" w:styleId="CommentSubject">
    <w:name w:val="annotation subject"/>
    <w:basedOn w:val="CommentText"/>
    <w:next w:val="CommentText"/>
    <w:link w:val="CommentSubjectChar"/>
    <w:semiHidden/>
    <w:rsid w:val="00986AD3"/>
    <w:rPr>
      <w:b/>
      <w:bCs/>
    </w:rPr>
  </w:style>
  <w:style w:type="character" w:customStyle="1" w:styleId="CommentSubjectChar">
    <w:name w:val="Comment Subject Char"/>
    <w:basedOn w:val="CommentTextChar"/>
    <w:link w:val="CommentSubject"/>
    <w:semiHidden/>
    <w:rsid w:val="00986AD3"/>
    <w:rPr>
      <w:rFonts w:ascii="Gill Sans MT" w:eastAsiaTheme="majorEastAsia" w:hAnsi="Gill Sans MT" w:cstheme="majorBidi"/>
      <w:b/>
      <w:bCs/>
      <w:sz w:val="20"/>
      <w:szCs w:val="20"/>
    </w:rPr>
  </w:style>
  <w:style w:type="paragraph" w:styleId="NormalWeb">
    <w:name w:val="Normal (Web)"/>
    <w:basedOn w:val="Normal"/>
    <w:link w:val="NormalWebChar"/>
    <w:uiPriority w:val="99"/>
    <w:rsid w:val="00986AD3"/>
    <w:pPr>
      <w:spacing w:before="100" w:beforeAutospacing="1" w:after="100" w:afterAutospacing="1" w:line="252" w:lineRule="auto"/>
      <w:jc w:val="both"/>
    </w:pPr>
    <w:rPr>
      <w:rFonts w:ascii="Arial" w:eastAsiaTheme="majorEastAsia" w:hAnsi="Arial" w:cs="Arial"/>
      <w:szCs w:val="24"/>
    </w:rPr>
  </w:style>
  <w:style w:type="paragraph" w:customStyle="1" w:styleId="slim">
    <w:name w:val="slim"/>
    <w:basedOn w:val="Normal"/>
    <w:rsid w:val="00986AD3"/>
    <w:pPr>
      <w:spacing w:before="100" w:beforeAutospacing="1" w:after="100" w:afterAutospacing="1" w:line="252" w:lineRule="auto"/>
      <w:jc w:val="both"/>
    </w:pPr>
    <w:rPr>
      <w:rFonts w:ascii="Times New Roman" w:eastAsiaTheme="majorEastAsia" w:hAnsi="Times New Roman" w:cs="Times New Roman"/>
      <w:szCs w:val="24"/>
    </w:rPr>
  </w:style>
  <w:style w:type="character" w:customStyle="1" w:styleId="n-CompCl">
    <w:name w:val="n-CompCl"/>
    <w:rsid w:val="00986AD3"/>
    <w:rPr>
      <w:rFonts w:ascii="Times New Roman" w:eastAsia="Times New Roman" w:hAnsi="Times New Roman" w:cs="Times New Roman"/>
      <w:color w:val="800080"/>
    </w:rPr>
  </w:style>
  <w:style w:type="paragraph" w:customStyle="1" w:styleId="21-Modelsubtitelbit">
    <w:name w:val="21 - Model_subtitel (b+it)"/>
    <w:basedOn w:val="Normal"/>
    <w:rsid w:val="00986AD3"/>
    <w:pPr>
      <w:keepNext/>
      <w:widowControl w:val="0"/>
      <w:suppressAutoHyphens/>
      <w:autoSpaceDE w:val="0"/>
      <w:spacing w:before="340" w:after="170" w:line="280" w:lineRule="atLeast"/>
      <w:jc w:val="both"/>
      <w:textAlignment w:val="baseline"/>
    </w:pPr>
    <w:rPr>
      <w:rFonts w:ascii="NewCenturySchlbk" w:eastAsia="NewCenturySchlbk" w:hAnsi="NewCenturySchlbk" w:cs="NewCenturySchlbk"/>
      <w:b/>
      <w:bCs/>
      <w:i/>
      <w:iCs/>
      <w:spacing w:val="-13"/>
      <w:sz w:val="22"/>
      <w:lang w:val="nl-NL" w:bidi="en-US"/>
    </w:rPr>
  </w:style>
  <w:style w:type="character" w:customStyle="1" w:styleId="legdslegrhslegp3text">
    <w:name w:val="legds legrhs legp3text"/>
    <w:uiPriority w:val="99"/>
    <w:rsid w:val="00986AD3"/>
    <w:rPr>
      <w:rFonts w:cs="Times New Roman"/>
    </w:rPr>
  </w:style>
  <w:style w:type="character" w:customStyle="1" w:styleId="legdslegrhslegp4text">
    <w:name w:val="legds legrhs legp4text"/>
    <w:uiPriority w:val="99"/>
    <w:rsid w:val="00986AD3"/>
    <w:rPr>
      <w:rFonts w:cs="Times New Roman"/>
    </w:rPr>
  </w:style>
  <w:style w:type="paragraph" w:styleId="Revision">
    <w:name w:val="Revision"/>
    <w:hidden/>
    <w:uiPriority w:val="99"/>
    <w:semiHidden/>
    <w:rsid w:val="00986AD3"/>
    <w:pPr>
      <w:spacing w:after="200" w:line="252" w:lineRule="auto"/>
    </w:pPr>
    <w:rPr>
      <w:rFonts w:ascii="Tahoma" w:eastAsiaTheme="majorEastAsia" w:hAnsi="Tahoma" w:cs="Tahoma"/>
      <w:color w:val="000000"/>
      <w:szCs w:val="17"/>
    </w:rPr>
  </w:style>
  <w:style w:type="table" w:customStyle="1" w:styleId="TableGrid1">
    <w:name w:val="Table Grid1"/>
    <w:basedOn w:val="TableNormal"/>
    <w:next w:val="TableGrid"/>
    <w:uiPriority w:val="59"/>
    <w:rsid w:val="00986AD3"/>
    <w:pPr>
      <w:spacing w:after="200"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86AD3"/>
    <w:pPr>
      <w:spacing w:after="200"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86AD3"/>
    <w:pPr>
      <w:spacing w:after="200"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86AD3"/>
    <w:pPr>
      <w:spacing w:after="200"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rsid w:val="00986AD3"/>
    <w:rPr>
      <w:rFonts w:ascii="Tahoma" w:hAnsi="Tahoma"/>
      <w:b/>
      <w:bCs/>
      <w:iCs/>
      <w:sz w:val="22"/>
      <w:szCs w:val="28"/>
      <w:lang w:eastAsia="en-US"/>
    </w:rPr>
  </w:style>
  <w:style w:type="table" w:customStyle="1" w:styleId="TableGrid5">
    <w:name w:val="Table Grid5"/>
    <w:basedOn w:val="TableNormal"/>
    <w:next w:val="TableGrid"/>
    <w:uiPriority w:val="59"/>
    <w:rsid w:val="00986AD3"/>
    <w:pPr>
      <w:spacing w:after="200"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86AD3"/>
    <w:pPr>
      <w:spacing w:after="200" w:line="252" w:lineRule="auto"/>
    </w:pPr>
    <w:rPr>
      <w:rFonts w:ascii="Calibri" w:eastAsia="Calibri" w:hAnsi="Calibr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6AD3"/>
  </w:style>
  <w:style w:type="table" w:customStyle="1" w:styleId="TableGrid7">
    <w:name w:val="Table Grid7"/>
    <w:basedOn w:val="TableNormal"/>
    <w:next w:val="TableGrid"/>
    <w:uiPriority w:val="59"/>
    <w:rsid w:val="00986AD3"/>
    <w:pPr>
      <w:spacing w:after="200"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86AD3"/>
    <w:pPr>
      <w:spacing w:after="200" w:line="252" w:lineRule="auto"/>
    </w:pPr>
    <w:rPr>
      <w:rFonts w:ascii="Calibri" w:eastAsia="Calibri" w:hAnsi="Calibr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86AD3"/>
    <w:pPr>
      <w:spacing w:after="200"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86AD3"/>
    <w:pPr>
      <w:spacing w:after="200" w:line="252" w:lineRule="auto"/>
    </w:pPr>
    <w:rPr>
      <w:rFonts w:ascii="Calibri" w:eastAsia="Calibri" w:hAnsi="Calibr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86AD3"/>
    <w:pPr>
      <w:spacing w:after="0" w:line="252" w:lineRule="auto"/>
      <w:jc w:val="both"/>
    </w:pPr>
    <w:rPr>
      <w:rFonts w:ascii="Arial" w:eastAsiaTheme="majorEastAsia" w:hAnsi="Arial" w:cs="Times New Roman"/>
      <w:sz w:val="20"/>
      <w:szCs w:val="20"/>
    </w:rPr>
  </w:style>
  <w:style w:type="character" w:customStyle="1" w:styleId="FootnoteTextChar">
    <w:name w:val="Footnote Text Char"/>
    <w:basedOn w:val="DefaultParagraphFont"/>
    <w:link w:val="FootnoteText"/>
    <w:rsid w:val="00986AD3"/>
    <w:rPr>
      <w:rFonts w:ascii="Arial" w:eastAsiaTheme="majorEastAsia" w:hAnsi="Arial" w:cs="Times New Roman"/>
      <w:sz w:val="20"/>
      <w:szCs w:val="20"/>
    </w:rPr>
  </w:style>
  <w:style w:type="character" w:styleId="FootnoteReference">
    <w:name w:val="footnote reference"/>
    <w:rsid w:val="00986AD3"/>
    <w:rPr>
      <w:rFonts w:cs="Times New Roman"/>
      <w:vertAlign w:val="superscript"/>
    </w:rPr>
  </w:style>
  <w:style w:type="table" w:customStyle="1" w:styleId="TableGrid10">
    <w:name w:val="Table Grid10"/>
    <w:basedOn w:val="TableNormal"/>
    <w:next w:val="TableGrid"/>
    <w:uiPriority w:val="59"/>
    <w:rsid w:val="00986AD3"/>
    <w:pPr>
      <w:spacing w:after="200" w:line="252" w:lineRule="auto"/>
    </w:pPr>
    <w:rPr>
      <w:rFonts w:ascii="Calibri" w:eastAsia="Calibri" w:hAnsi="Calibr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86AD3"/>
    <w:pPr>
      <w:spacing w:after="200"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86AD3"/>
    <w:pPr>
      <w:spacing w:after="200" w:line="252" w:lineRule="auto"/>
    </w:pPr>
    <w:rPr>
      <w:rFonts w:ascii="Calibri" w:eastAsia="Calibri" w:hAnsi="Calibr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86AD3"/>
    <w:pPr>
      <w:spacing w:after="200" w:line="25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86AD3"/>
    <w:pPr>
      <w:spacing w:after="200"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986AD3"/>
    <w:pPr>
      <w:spacing w:after="200"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86AD3"/>
    <w:pPr>
      <w:spacing w:after="200"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86AD3"/>
    <w:pPr>
      <w:spacing w:after="200"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986AD3"/>
    <w:pPr>
      <w:spacing w:after="0" w:line="240" w:lineRule="auto"/>
      <w:jc w:val="both"/>
    </w:pPr>
    <w:rPr>
      <w:rFonts w:ascii="Times New Roman" w:eastAsiaTheme="majorEastAsia" w:hAnsi="Times New Roman" w:cs="Times New Roman"/>
      <w:szCs w:val="24"/>
    </w:rPr>
  </w:style>
  <w:style w:type="character" w:customStyle="1" w:styleId="DocumentMapChar">
    <w:name w:val="Document Map Char"/>
    <w:basedOn w:val="DefaultParagraphFont"/>
    <w:link w:val="DocumentMap"/>
    <w:semiHidden/>
    <w:rsid w:val="00986AD3"/>
    <w:rPr>
      <w:rFonts w:ascii="Times New Roman" w:eastAsiaTheme="majorEastAsia" w:hAnsi="Times New Roman" w:cs="Times New Roman"/>
      <w:sz w:val="24"/>
      <w:szCs w:val="24"/>
    </w:rPr>
  </w:style>
  <w:style w:type="character" w:customStyle="1" w:styleId="NormalWebChar">
    <w:name w:val="Normal (Web) Char"/>
    <w:basedOn w:val="DefaultParagraphFont"/>
    <w:link w:val="NormalWeb"/>
    <w:uiPriority w:val="99"/>
    <w:rsid w:val="00986AD3"/>
    <w:rPr>
      <w:rFonts w:ascii="Arial" w:eastAsiaTheme="majorEastAsia" w:hAnsi="Arial" w:cs="Arial"/>
      <w:sz w:val="24"/>
      <w:szCs w:val="24"/>
    </w:rPr>
  </w:style>
  <w:style w:type="character" w:customStyle="1" w:styleId="apple-converted-space">
    <w:name w:val="apple-converted-space"/>
    <w:basedOn w:val="DefaultParagraphFont"/>
    <w:rsid w:val="00986AD3"/>
  </w:style>
  <w:style w:type="paragraph" w:customStyle="1" w:styleId="body1">
    <w:name w:val="body1"/>
    <w:basedOn w:val="Normal"/>
    <w:rsid w:val="00986AD3"/>
    <w:pPr>
      <w:spacing w:before="100" w:beforeAutospacing="1" w:after="180" w:line="240" w:lineRule="auto"/>
    </w:pPr>
    <w:rPr>
      <w:rFonts w:ascii="Times New Roman" w:eastAsia="Times New Roman" w:hAnsi="Times New Roman" w:cs="Times New Roman"/>
      <w:sz w:val="21"/>
      <w:szCs w:val="21"/>
      <w:lang w:eastAsia="en-GB"/>
    </w:rPr>
  </w:style>
  <w:style w:type="paragraph" w:customStyle="1" w:styleId="Harrow1">
    <w:name w:val="Harrow 1"/>
    <w:next w:val="Normal"/>
    <w:rsid w:val="00986AD3"/>
    <w:pPr>
      <w:keepNext/>
      <w:numPr>
        <w:numId w:val="21"/>
      </w:numPr>
      <w:spacing w:before="360" w:after="360" w:line="240" w:lineRule="auto"/>
    </w:pPr>
    <w:rPr>
      <w:rFonts w:ascii="Gill Sans MT" w:eastAsia="SimSun" w:hAnsi="Gill Sans MT" w:cs="Times New Roman"/>
      <w:b/>
      <w:sz w:val="24"/>
      <w:szCs w:val="32"/>
      <w:lang w:eastAsia="en-GB"/>
    </w:rPr>
  </w:style>
  <w:style w:type="paragraph" w:customStyle="1" w:styleId="Harrow2">
    <w:name w:val="Harrow 2"/>
    <w:basedOn w:val="Harrow1"/>
    <w:rsid w:val="00986AD3"/>
    <w:pPr>
      <w:keepNext w:val="0"/>
      <w:numPr>
        <w:ilvl w:val="1"/>
      </w:numPr>
      <w:spacing w:before="0" w:after="240"/>
      <w:ind w:left="851"/>
    </w:pPr>
    <w:rPr>
      <w:b w:val="0"/>
      <w:sz w:val="22"/>
    </w:rPr>
  </w:style>
  <w:style w:type="paragraph" w:customStyle="1" w:styleId="Harrow3">
    <w:name w:val="Harrow 3"/>
    <w:basedOn w:val="Harrow2"/>
    <w:rsid w:val="00986AD3"/>
    <w:pPr>
      <w:numPr>
        <w:ilvl w:val="2"/>
      </w:numPr>
    </w:pPr>
  </w:style>
  <w:style w:type="paragraph" w:customStyle="1" w:styleId="Harrow4">
    <w:name w:val="Harrow 4"/>
    <w:basedOn w:val="Harrow3"/>
    <w:rsid w:val="00986AD3"/>
    <w:pPr>
      <w:numPr>
        <w:ilvl w:val="3"/>
      </w:numPr>
    </w:pPr>
  </w:style>
  <w:style w:type="paragraph" w:customStyle="1" w:styleId="HarrowIntro">
    <w:name w:val="HarrowIntro"/>
    <w:basedOn w:val="Normal"/>
    <w:qFormat/>
    <w:rsid w:val="00986AD3"/>
    <w:pPr>
      <w:spacing w:after="240" w:line="240" w:lineRule="auto"/>
    </w:pPr>
    <w:rPr>
      <w:rFonts w:ascii="Times New Roman" w:eastAsia="Times New Roman" w:hAnsi="Times New Roman" w:cs="Times New Roman"/>
      <w:szCs w:val="20"/>
      <w:lang w:eastAsia="en-GB"/>
    </w:rPr>
  </w:style>
  <w:style w:type="paragraph" w:customStyle="1" w:styleId="HarrowIntroSub1">
    <w:name w:val="HarrowIntro Sub1"/>
    <w:basedOn w:val="HarrowIntro"/>
    <w:rsid w:val="00986AD3"/>
    <w:pPr>
      <w:numPr>
        <w:numId w:val="22"/>
      </w:numPr>
      <w:ind w:left="850" w:hanging="425"/>
    </w:pPr>
    <w:rPr>
      <w:sz w:val="22"/>
    </w:rPr>
  </w:style>
  <w:style w:type="paragraph" w:customStyle="1" w:styleId="WholeSchoolBullet">
    <w:name w:val="WholeSchool Bullet"/>
    <w:basedOn w:val="Normal"/>
    <w:link w:val="WholeSchoolBulletChar"/>
    <w:uiPriority w:val="4"/>
    <w:qFormat/>
    <w:rsid w:val="00923334"/>
    <w:pPr>
      <w:numPr>
        <w:numId w:val="26"/>
      </w:numPr>
      <w:spacing w:after="0" w:line="240" w:lineRule="auto"/>
      <w:jc w:val="both"/>
    </w:pPr>
    <w:rPr>
      <w:rFonts w:eastAsiaTheme="majorEastAsia" w:cs="Arial"/>
      <w:color w:val="000000" w:themeColor="text1"/>
      <w:sz w:val="22"/>
      <w:szCs w:val="17"/>
    </w:rPr>
  </w:style>
  <w:style w:type="character" w:customStyle="1" w:styleId="WholeSchoolBulletChar">
    <w:name w:val="WholeSchool Bullet Char"/>
    <w:basedOn w:val="DefaultParagraphFont"/>
    <w:link w:val="WholeSchoolBullet"/>
    <w:uiPriority w:val="4"/>
    <w:rsid w:val="00923334"/>
    <w:rPr>
      <w:rFonts w:ascii="Gill Sans MT" w:eastAsiaTheme="majorEastAsia" w:hAnsi="Gill Sans MT" w:cs="Arial"/>
      <w:color w:val="000000" w:themeColor="text1"/>
      <w:szCs w:val="17"/>
    </w:rPr>
  </w:style>
  <w:style w:type="paragraph" w:customStyle="1" w:styleId="WholeSchool">
    <w:name w:val="WholeSchool"/>
    <w:basedOn w:val="Normal"/>
    <w:link w:val="WholeSchoolChar"/>
    <w:qFormat/>
    <w:rsid w:val="00923334"/>
    <w:rPr>
      <w:lang w:val="en-US" w:eastAsia="en-GB"/>
    </w:rPr>
  </w:style>
  <w:style w:type="character" w:customStyle="1" w:styleId="WholeSchoolChar">
    <w:name w:val="WholeSchool Char"/>
    <w:basedOn w:val="DefaultParagraphFont"/>
    <w:link w:val="WholeSchool"/>
    <w:rsid w:val="00923334"/>
    <w:rPr>
      <w:rFonts w:ascii="Gill Sans MT" w:hAnsi="Gill Sans MT"/>
      <w:sz w:val="24"/>
      <w:lang w:val="en-US" w:eastAsia="en-GB"/>
    </w:rPr>
  </w:style>
  <w:style w:type="paragraph" w:customStyle="1" w:styleId="Senior">
    <w:name w:val="Senior"/>
    <w:basedOn w:val="Normal"/>
    <w:link w:val="SeniorChar"/>
    <w:qFormat/>
    <w:rsid w:val="00923334"/>
    <w:rPr>
      <w:color w:val="0070C0"/>
      <w:lang w:val="en-US" w:eastAsia="en-GB"/>
    </w:rPr>
  </w:style>
  <w:style w:type="character" w:customStyle="1" w:styleId="SeniorChar">
    <w:name w:val="Senior Char"/>
    <w:basedOn w:val="DefaultParagraphFont"/>
    <w:link w:val="Senior"/>
    <w:rsid w:val="00923334"/>
    <w:rPr>
      <w:rFonts w:ascii="Gill Sans MT" w:hAnsi="Gill Sans MT"/>
      <w:color w:val="0070C0"/>
      <w:sz w:val="24"/>
      <w:lang w:val="en-US" w:eastAsia="en-GB"/>
    </w:rPr>
  </w:style>
  <w:style w:type="paragraph" w:customStyle="1" w:styleId="Prep">
    <w:name w:val="Prep"/>
    <w:basedOn w:val="Normal"/>
    <w:link w:val="PrepChar"/>
    <w:qFormat/>
    <w:rsid w:val="00923334"/>
    <w:rPr>
      <w:color w:val="969696"/>
      <w:lang w:val="en-US" w:eastAsia="en-GB"/>
    </w:rPr>
  </w:style>
  <w:style w:type="character" w:customStyle="1" w:styleId="PrepChar">
    <w:name w:val="Prep Char"/>
    <w:basedOn w:val="DefaultParagraphFont"/>
    <w:link w:val="Prep"/>
    <w:rsid w:val="00923334"/>
    <w:rPr>
      <w:rFonts w:ascii="Gill Sans MT" w:hAnsi="Gill Sans MT"/>
      <w:color w:val="969696"/>
      <w:sz w:val="24"/>
      <w:lang w:val="en-US" w:eastAsia="en-GB"/>
    </w:rPr>
  </w:style>
  <w:style w:type="paragraph" w:customStyle="1" w:styleId="SeniorBullet">
    <w:name w:val="Senior Bullet"/>
    <w:basedOn w:val="WholeSchoolBullet"/>
    <w:link w:val="SeniorBulletChar"/>
    <w:qFormat/>
    <w:rsid w:val="00923334"/>
    <w:pPr>
      <w:numPr>
        <w:numId w:val="25"/>
      </w:numPr>
    </w:pPr>
    <w:rPr>
      <w:color w:val="0070C0"/>
      <w:sz w:val="24"/>
      <w:lang w:val="en-US" w:eastAsia="en-GB"/>
    </w:rPr>
  </w:style>
  <w:style w:type="character" w:customStyle="1" w:styleId="SeniorBulletChar">
    <w:name w:val="Senior Bullet Char"/>
    <w:basedOn w:val="WholeSchoolBulletChar"/>
    <w:link w:val="SeniorBullet"/>
    <w:rsid w:val="00923334"/>
    <w:rPr>
      <w:rFonts w:ascii="Gill Sans MT" w:eastAsiaTheme="majorEastAsia" w:hAnsi="Gill Sans MT" w:cs="Arial"/>
      <w:color w:val="0070C0"/>
      <w:sz w:val="24"/>
      <w:szCs w:val="17"/>
      <w:lang w:val="en-US" w:eastAsia="en-GB"/>
    </w:rPr>
  </w:style>
  <w:style w:type="paragraph" w:customStyle="1" w:styleId="PrepBullet">
    <w:name w:val="Prep Bullet"/>
    <w:basedOn w:val="SeniorBullet"/>
    <w:link w:val="PrepBulletChar"/>
    <w:qFormat/>
    <w:rsid w:val="00923334"/>
    <w:pPr>
      <w:numPr>
        <w:numId w:val="0"/>
      </w:numPr>
      <w:ind w:left="720" w:hanging="360"/>
    </w:pPr>
    <w:rPr>
      <w:color w:val="969696"/>
    </w:rPr>
  </w:style>
  <w:style w:type="character" w:customStyle="1" w:styleId="PrepBulletChar">
    <w:name w:val="Prep Bullet Char"/>
    <w:basedOn w:val="SeniorBulletChar"/>
    <w:link w:val="PrepBullet"/>
    <w:rsid w:val="00923334"/>
    <w:rPr>
      <w:rFonts w:ascii="Gill Sans MT" w:eastAsiaTheme="majorEastAsia" w:hAnsi="Gill Sans MT" w:cs="Arial"/>
      <w:color w:val="969696"/>
      <w:sz w:val="24"/>
      <w:szCs w:val="17"/>
      <w:lang w:val="en-US" w:eastAsia="en-GB"/>
    </w:rPr>
  </w:style>
  <w:style w:type="paragraph" w:customStyle="1" w:styleId="PrepHead1">
    <w:name w:val="Prep Head 1"/>
    <w:basedOn w:val="Prep"/>
    <w:link w:val="PrepHead1Char"/>
    <w:qFormat/>
    <w:rsid w:val="00B520D1"/>
    <w:rPr>
      <w:b/>
      <w:sz w:val="28"/>
      <w:szCs w:val="28"/>
    </w:rPr>
  </w:style>
  <w:style w:type="paragraph" w:customStyle="1" w:styleId="PrepHead2">
    <w:name w:val="Prep Head 2"/>
    <w:basedOn w:val="PrepHead1"/>
    <w:link w:val="PrepHead2Char"/>
    <w:qFormat/>
    <w:rsid w:val="00B520D1"/>
    <w:rPr>
      <w:sz w:val="24"/>
      <w:szCs w:val="24"/>
    </w:rPr>
  </w:style>
  <w:style w:type="character" w:customStyle="1" w:styleId="PrepHead1Char">
    <w:name w:val="Prep Head 1 Char"/>
    <w:basedOn w:val="PrepChar"/>
    <w:link w:val="PrepHead1"/>
    <w:rsid w:val="00B520D1"/>
    <w:rPr>
      <w:rFonts w:ascii="Gill Sans MT" w:hAnsi="Gill Sans MT"/>
      <w:b/>
      <w:color w:val="969696"/>
      <w:sz w:val="28"/>
      <w:szCs w:val="28"/>
      <w:lang w:val="en-US" w:eastAsia="en-GB"/>
    </w:rPr>
  </w:style>
  <w:style w:type="character" w:customStyle="1" w:styleId="PrepHead2Char">
    <w:name w:val="Prep Head 2 Char"/>
    <w:basedOn w:val="PrepHead1Char"/>
    <w:link w:val="PrepHead2"/>
    <w:rsid w:val="00B520D1"/>
    <w:rPr>
      <w:rFonts w:ascii="Gill Sans MT" w:hAnsi="Gill Sans MT"/>
      <w:b/>
      <w:color w:val="969696"/>
      <w:sz w:val="24"/>
      <w:szCs w:val="24"/>
      <w:lang w:val="en-US" w:eastAsia="en-GB"/>
    </w:rPr>
  </w:style>
  <w:style w:type="character" w:styleId="UnresolvedMention">
    <w:name w:val="Unresolved Mention"/>
    <w:basedOn w:val="DefaultParagraphFont"/>
    <w:uiPriority w:val="99"/>
    <w:semiHidden/>
    <w:unhideWhenUsed/>
    <w:rsid w:val="00984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48036">
      <w:bodyDiv w:val="1"/>
      <w:marLeft w:val="0"/>
      <w:marRight w:val="0"/>
      <w:marTop w:val="0"/>
      <w:marBottom w:val="0"/>
      <w:divBdr>
        <w:top w:val="none" w:sz="0" w:space="0" w:color="auto"/>
        <w:left w:val="none" w:sz="0" w:space="0" w:color="auto"/>
        <w:bottom w:val="none" w:sz="0" w:space="0" w:color="auto"/>
        <w:right w:val="none" w:sz="0" w:space="0" w:color="auto"/>
      </w:divBdr>
    </w:div>
    <w:div w:id="70510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bs-update-ser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list-of-offences-that-will-never-be-filtered-from-a-criminal-record-chec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B2BBCF192954286EF66E1BF18F6F1" ma:contentTypeVersion="14" ma:contentTypeDescription="Create a new document." ma:contentTypeScope="" ma:versionID="a5cab79d1aa1a6fb0866ec41e19d77ef">
  <xsd:schema xmlns:xsd="http://www.w3.org/2001/XMLSchema" xmlns:xs="http://www.w3.org/2001/XMLSchema" xmlns:p="http://schemas.microsoft.com/office/2006/metadata/properties" xmlns:ns2="22158702-3969-4c47-8e6e-7773fb1a5f4b" xmlns:ns3="4efa2804-46b9-48b8-8e03-84d4ce75fb35" targetNamespace="http://schemas.microsoft.com/office/2006/metadata/properties" ma:root="true" ma:fieldsID="a4a5929058e71b4fa2f222823cde5da9" ns2:_="" ns3:_="">
    <xsd:import namespace="22158702-3969-4c47-8e6e-7773fb1a5f4b"/>
    <xsd:import namespace="4efa2804-46b9-48b8-8e03-84d4ce75f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58702-3969-4c47-8e6e-7773fb1a5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Location" ma:index="11" nillable="true" ma:displayName="Location" ma:descrip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6d88ab-bd25-4c38-b971-18bb510bb4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a2804-46b9-48b8-8e03-84d4ce75fb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0483534-4000-48a7-b649-762e49d0a83d}" ma:internalName="TaxCatchAll" ma:showField="CatchAllData" ma:web="4efa2804-46b9-48b8-8e03-84d4ce75fb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158702-3969-4c47-8e6e-7773fb1a5f4b">
      <Terms xmlns="http://schemas.microsoft.com/office/infopath/2007/PartnerControls"/>
    </lcf76f155ced4ddcb4097134ff3c332f>
    <TaxCatchAll xmlns="4efa2804-46b9-48b8-8e03-84d4ce75fb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7DD52-F38F-4CD1-B23D-79B01B6A0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58702-3969-4c47-8e6e-7773fb1a5f4b"/>
    <ds:schemaRef ds:uri="4efa2804-46b9-48b8-8e03-84d4ce75f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9CF339-5502-415E-9D24-37318EE9DF26}">
  <ds:schemaRefs>
    <ds:schemaRef ds:uri="http://schemas.microsoft.com/sharepoint/v3/contenttype/forms"/>
  </ds:schemaRefs>
</ds:datastoreItem>
</file>

<file path=customXml/itemProps3.xml><?xml version="1.0" encoding="utf-8"?>
<ds:datastoreItem xmlns:ds="http://schemas.openxmlformats.org/officeDocument/2006/customXml" ds:itemID="{4EF882F4-C751-4D91-B142-89FCD9649834}">
  <ds:schemaRefs>
    <ds:schemaRef ds:uri="http://schemas.microsoft.com/office/2006/documentManagement/types"/>
    <ds:schemaRef ds:uri="http://purl.org/dc/terms/"/>
    <ds:schemaRef ds:uri="http://purl.org/dc/dcmitype/"/>
    <ds:schemaRef ds:uri="22158702-3969-4c47-8e6e-7773fb1a5f4b"/>
    <ds:schemaRef ds:uri="http://www.w3.org/XML/1998/namespace"/>
    <ds:schemaRef ds:uri="http://purl.org/dc/elements/1.1/"/>
    <ds:schemaRef ds:uri="http://schemas.microsoft.com/office/infopath/2007/PartnerControls"/>
    <ds:schemaRef ds:uri="http://schemas.openxmlformats.org/package/2006/metadata/core-properties"/>
    <ds:schemaRef ds:uri="4efa2804-46b9-48b8-8e03-84d4ce75fb35"/>
    <ds:schemaRef ds:uri="http://schemas.microsoft.com/office/2006/metadata/properties"/>
  </ds:schemaRefs>
</ds:datastoreItem>
</file>

<file path=customXml/itemProps4.xml><?xml version="1.0" encoding="utf-8"?>
<ds:datastoreItem xmlns:ds="http://schemas.openxmlformats.org/officeDocument/2006/customXml" ds:itemID="{C692269F-C59B-4F9D-AF49-9874D6A4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5777</Words>
  <Characters>32935</Characters>
  <Application>Microsoft Office Word</Application>
  <DocSecurity>0</DocSecurity>
  <Lines>274</Lines>
  <Paragraphs>77</Paragraphs>
  <ScaleCrop>false</ScaleCrop>
  <Company>The John Lyon School</Company>
  <LinksUpToDate>false</LinksUpToDate>
  <CharactersWithSpaces>38635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Jones</dc:creator>
  <cp:keywords/>
  <dc:description/>
  <cp:lastModifiedBy>Gareth Mawdsley</cp:lastModifiedBy>
  <cp:revision>16</cp:revision>
  <cp:lastPrinted>2022-12-05T14:14:00Z</cp:lastPrinted>
  <dcterms:created xsi:type="dcterms:W3CDTF">2023-08-31T02:00:00Z</dcterms:created>
  <dcterms:modified xsi:type="dcterms:W3CDTF">2023-08-31T02:14:00Z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0x0101007E5B2BBCF192954286EF66E1BF18F6F1</vt:lpwstr>
  </property>
  <property fmtid="{D5CDD505-2E9C-101B-9397-08002B2CF9AE}" pid="3" name="Order">
    <vt:r8>58200</vt:r8>
  </property>
  <property fmtid="{D5CDD505-2E9C-101B-9397-08002B2CF9AE}" pid="4" name="MediaServiceImageTags">
    <vt:lpwstr/>
  </property>
</Properties>
</file>